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CC" w:rsidRPr="0035425D" w:rsidRDefault="00EB3CCC" w:rsidP="00EB3CCC">
      <w:pPr>
        <w:jc w:val="center"/>
        <w:rPr>
          <w:b/>
          <w:sz w:val="28"/>
        </w:rPr>
      </w:pPr>
      <w:r w:rsidRPr="0035425D">
        <w:rPr>
          <w:b/>
          <w:sz w:val="28"/>
        </w:rPr>
        <w:t>Правительство Российской Федерации</w:t>
      </w:r>
    </w:p>
    <w:p w:rsidR="00EB3CCC" w:rsidRPr="0035425D" w:rsidRDefault="00EB3CCC" w:rsidP="00EB3CCC">
      <w:pPr>
        <w:jc w:val="center"/>
        <w:rPr>
          <w:b/>
          <w:sz w:val="28"/>
        </w:rPr>
      </w:pPr>
    </w:p>
    <w:p w:rsidR="00EB3CCC" w:rsidRPr="0035425D" w:rsidRDefault="00EB3CCC" w:rsidP="00EB3CCC">
      <w:pPr>
        <w:jc w:val="center"/>
      </w:pPr>
      <w:r w:rsidRPr="0035425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35425D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5425D">
        <w:rPr>
          <w:b/>
          <w:bCs/>
          <w:sz w:val="28"/>
          <w:szCs w:val="28"/>
        </w:rPr>
        <w:br/>
        <w:t>"Высшая школа экономики"</w:t>
      </w:r>
    </w:p>
    <w:p w:rsidR="00EB3CCC" w:rsidRPr="0035425D" w:rsidRDefault="00EB3CCC" w:rsidP="00EB3CCC">
      <w:pPr>
        <w:jc w:val="center"/>
      </w:pPr>
    </w:p>
    <w:p w:rsidR="00EB3CCC" w:rsidRPr="0035425D" w:rsidRDefault="00EB3CCC" w:rsidP="00EB3CCC">
      <w:pPr>
        <w:jc w:val="center"/>
        <w:rPr>
          <w:sz w:val="28"/>
        </w:rPr>
      </w:pPr>
      <w:r w:rsidRPr="0035425D">
        <w:rPr>
          <w:sz w:val="28"/>
        </w:rPr>
        <w:t>Факультет Математики</w:t>
      </w:r>
    </w:p>
    <w:p w:rsidR="00EB3CCC" w:rsidRPr="0035425D" w:rsidRDefault="00EB3CCC" w:rsidP="00EB3CCC">
      <w:pPr>
        <w:jc w:val="center"/>
        <w:rPr>
          <w:sz w:val="28"/>
        </w:rPr>
      </w:pPr>
      <w:r w:rsidRPr="0035425D">
        <w:rPr>
          <w:sz w:val="28"/>
        </w:rPr>
        <w:t>Отдел математического образования</w:t>
      </w:r>
    </w:p>
    <w:p w:rsidR="00EB3CCC" w:rsidRPr="0035425D" w:rsidRDefault="00EB3CCC" w:rsidP="00EB3CCC">
      <w:pPr>
        <w:jc w:val="center"/>
        <w:rPr>
          <w:sz w:val="28"/>
        </w:rPr>
      </w:pPr>
    </w:p>
    <w:p w:rsidR="00EB3CCC" w:rsidRPr="0035425D" w:rsidRDefault="00EB3CCC" w:rsidP="00EB3CCC">
      <w:pPr>
        <w:jc w:val="center"/>
        <w:rPr>
          <w:sz w:val="28"/>
        </w:rPr>
      </w:pPr>
    </w:p>
    <w:p w:rsidR="00EB3CCC" w:rsidRPr="0035425D" w:rsidRDefault="00EB3CCC" w:rsidP="00EB3CCC">
      <w:pPr>
        <w:jc w:val="center"/>
        <w:rPr>
          <w:sz w:val="28"/>
        </w:rPr>
      </w:pPr>
      <w:r w:rsidRPr="0035425D">
        <w:rPr>
          <w:b/>
          <w:sz w:val="28"/>
        </w:rPr>
        <w:t>Программа дисциплины</w:t>
      </w:r>
      <w:r w:rsidRPr="0035425D">
        <w:rPr>
          <w:sz w:val="28"/>
        </w:rPr>
        <w:t xml:space="preserve"> </w:t>
      </w:r>
    </w:p>
    <w:p w:rsidR="00EB3CCC" w:rsidRPr="0035425D" w:rsidRDefault="00EB3CCC" w:rsidP="00EB3CCC">
      <w:pPr>
        <w:jc w:val="center"/>
        <w:rPr>
          <w:rFonts w:eastAsia="Times New Roman"/>
          <w:sz w:val="28"/>
        </w:rPr>
      </w:pPr>
    </w:p>
    <w:p w:rsidR="00EB3CCC" w:rsidRPr="0035425D" w:rsidRDefault="00851C4A" w:rsidP="00EB3CCC">
      <w:pPr>
        <w:jc w:val="center"/>
      </w:pPr>
      <w:proofErr w:type="gramStart"/>
      <w:r w:rsidRPr="0035425D">
        <w:rPr>
          <w:rFonts w:eastAsia="Times New Roman"/>
          <w:sz w:val="28"/>
        </w:rPr>
        <w:t xml:space="preserve">НИС </w:t>
      </w:r>
      <w:r w:rsidR="00EB3CCC" w:rsidRPr="0035425D">
        <w:rPr>
          <w:rFonts w:eastAsia="Times New Roman"/>
          <w:sz w:val="28"/>
        </w:rPr>
        <w:t xml:space="preserve"> </w:t>
      </w:r>
      <w:r w:rsidR="00EB3CCC" w:rsidRPr="0035425D">
        <w:rPr>
          <w:sz w:val="28"/>
        </w:rPr>
        <w:t>«</w:t>
      </w:r>
      <w:proofErr w:type="gramEnd"/>
      <w:r w:rsidR="00EB3CCC" w:rsidRPr="0035425D">
        <w:rPr>
          <w:sz w:val="28"/>
          <w:szCs w:val="28"/>
        </w:rPr>
        <w:t xml:space="preserve">Геометрия и топология </w:t>
      </w:r>
      <w:proofErr w:type="spellStart"/>
      <w:r w:rsidR="00EB3CCC" w:rsidRPr="0035425D">
        <w:rPr>
          <w:sz w:val="28"/>
          <w:szCs w:val="28"/>
        </w:rPr>
        <w:t>банаховых</w:t>
      </w:r>
      <w:proofErr w:type="spellEnd"/>
      <w:r w:rsidR="00EB3CCC" w:rsidRPr="0035425D">
        <w:rPr>
          <w:sz w:val="28"/>
          <w:szCs w:val="28"/>
        </w:rPr>
        <w:t xml:space="preserve"> пространств</w:t>
      </w:r>
      <w:r w:rsidR="00EB3CCC" w:rsidRPr="0035425D">
        <w:rPr>
          <w:sz w:val="28"/>
        </w:rPr>
        <w:t>»</w:t>
      </w:r>
    </w:p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>
      <w:pPr>
        <w:jc w:val="center"/>
      </w:pPr>
      <w:r w:rsidRPr="0035425D">
        <w:t>Направление 01.03.01 «Математика»</w:t>
      </w:r>
      <w:r w:rsidR="00851C4A" w:rsidRPr="0035425D">
        <w:t xml:space="preserve"> подготовки бакалавров</w:t>
      </w:r>
    </w:p>
    <w:p w:rsidR="00851C4A" w:rsidRPr="0035425D" w:rsidRDefault="00851C4A" w:rsidP="00851C4A">
      <w:pPr>
        <w:jc w:val="center"/>
      </w:pPr>
      <w:r w:rsidRPr="0035425D">
        <w:t>Направление 01.04.01 «Математика» подготовки магистров</w:t>
      </w:r>
    </w:p>
    <w:p w:rsidR="00EB3CCC" w:rsidRPr="0035425D" w:rsidRDefault="00EB3CCC" w:rsidP="00EB3CCC">
      <w:pPr>
        <w:jc w:val="center"/>
      </w:pPr>
    </w:p>
    <w:p w:rsidR="00EB3CCC" w:rsidRPr="0035425D" w:rsidRDefault="00EB3CCC" w:rsidP="00EB3CCC">
      <w:pPr>
        <w:jc w:val="center"/>
      </w:pPr>
    </w:p>
    <w:p w:rsidR="00EB3CCC" w:rsidRPr="0035425D" w:rsidRDefault="00EB3CCC" w:rsidP="00EB3CCC">
      <w:pPr>
        <w:spacing w:line="360" w:lineRule="atLeast"/>
        <w:rPr>
          <w:sz w:val="22"/>
        </w:rPr>
      </w:pPr>
      <w:r w:rsidRPr="0035425D">
        <w:t xml:space="preserve">Автор </w:t>
      </w:r>
      <w:proofErr w:type="gramStart"/>
      <w:r w:rsidRPr="0035425D">
        <w:t>программы:  Семенов</w:t>
      </w:r>
      <w:proofErr w:type="gramEnd"/>
      <w:r w:rsidRPr="0035425D">
        <w:t xml:space="preserve"> П. В., д.ф.-м.н., проф.,  </w:t>
      </w:r>
      <w:proofErr w:type="spellStart"/>
      <w:r w:rsidRPr="0035425D">
        <w:rPr>
          <w:lang w:val="en-US"/>
        </w:rPr>
        <w:t>psemenov</w:t>
      </w:r>
      <w:proofErr w:type="spellEnd"/>
      <w:r w:rsidRPr="0035425D">
        <w:t>@</w:t>
      </w:r>
      <w:proofErr w:type="spellStart"/>
      <w:r w:rsidRPr="0035425D">
        <w:rPr>
          <w:lang w:val="en-US"/>
        </w:rPr>
        <w:t>hse</w:t>
      </w:r>
      <w:proofErr w:type="spellEnd"/>
      <w:r w:rsidRPr="0035425D">
        <w:t>.</w:t>
      </w:r>
      <w:proofErr w:type="spellStart"/>
      <w:r w:rsidRPr="0035425D">
        <w:rPr>
          <w:lang w:val="en-US"/>
        </w:rPr>
        <w:t>ru</w:t>
      </w:r>
      <w:proofErr w:type="spellEnd"/>
      <w:r w:rsidRPr="0035425D">
        <w:t xml:space="preserve">                                 </w:t>
      </w:r>
    </w:p>
    <w:p w:rsidR="00EB3CCC" w:rsidRPr="0035425D" w:rsidRDefault="00EB3CCC" w:rsidP="00EB3CCC">
      <w:pPr>
        <w:rPr>
          <w:sz w:val="22"/>
        </w:rPr>
      </w:pPr>
    </w:p>
    <w:p w:rsidR="00EB3CCC" w:rsidRPr="0035425D" w:rsidRDefault="00EB3CCC" w:rsidP="00EB3CCC">
      <w:pPr>
        <w:rPr>
          <w:rFonts w:eastAsia="Times New Roman"/>
        </w:rPr>
      </w:pPr>
      <w:r w:rsidRPr="0035425D">
        <w:rPr>
          <w:rFonts w:eastAsia="Times New Roman"/>
        </w:rPr>
        <w:t xml:space="preserve">                         </w:t>
      </w:r>
    </w:p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>
      <w:r w:rsidRPr="0035425D">
        <w:t xml:space="preserve">Рекомендована секцией УМС по </w:t>
      </w:r>
      <w:proofErr w:type="gramStart"/>
      <w:r w:rsidRPr="0035425D">
        <w:t>математике  «</w:t>
      </w:r>
      <w:proofErr w:type="gramEnd"/>
      <w:r w:rsidRPr="0035425D">
        <w:t>___»____________ 2017 г.</w:t>
      </w:r>
    </w:p>
    <w:p w:rsidR="00EB3CCC" w:rsidRPr="0035425D" w:rsidRDefault="00EB3CCC" w:rsidP="00EB3CCC"/>
    <w:p w:rsidR="00EB3CCC" w:rsidRPr="0035425D" w:rsidRDefault="00EB3CCC" w:rsidP="00EB3CCC">
      <w:r w:rsidRPr="0035425D">
        <w:t>Председатель С.К. Ландо ____________________</w:t>
      </w:r>
    </w:p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>
      <w:r w:rsidRPr="0035425D">
        <w:t xml:space="preserve">Утверждена УС факультета математики       </w:t>
      </w:r>
      <w:proofErr w:type="gramStart"/>
      <w:r w:rsidRPr="0035425D">
        <w:t xml:space="preserve">   «</w:t>
      </w:r>
      <w:proofErr w:type="gramEnd"/>
      <w:r w:rsidRPr="0035425D">
        <w:t>___»_____________ 2017 г.</w:t>
      </w:r>
    </w:p>
    <w:p w:rsidR="00EB3CCC" w:rsidRPr="0035425D" w:rsidRDefault="00EB3CCC" w:rsidP="00EB3CCC"/>
    <w:p w:rsidR="00EB3CCC" w:rsidRPr="0035425D" w:rsidRDefault="00EB3CCC" w:rsidP="00EB3CCC">
      <w:r w:rsidRPr="0035425D">
        <w:t xml:space="preserve">Ученый секретарь Ю.М. </w:t>
      </w:r>
      <w:proofErr w:type="spellStart"/>
      <w:r w:rsidRPr="0035425D">
        <w:t>Бурман</w:t>
      </w:r>
      <w:proofErr w:type="spellEnd"/>
      <w:r w:rsidRPr="0035425D">
        <w:t xml:space="preserve"> _____________________ </w:t>
      </w:r>
    </w:p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>
      <w:pPr>
        <w:jc w:val="center"/>
        <w:rPr>
          <w:rFonts w:eastAsia="Times New Roman"/>
        </w:rPr>
      </w:pPr>
      <w:r w:rsidRPr="0035425D">
        <w:t>Москва, 2017</w:t>
      </w:r>
    </w:p>
    <w:p w:rsidR="00EB3CCC" w:rsidRPr="0035425D" w:rsidRDefault="00EB3CCC" w:rsidP="00EB3CCC">
      <w:pPr>
        <w:rPr>
          <w:i/>
        </w:rPr>
      </w:pPr>
      <w:r w:rsidRPr="0035425D">
        <w:rPr>
          <w:rFonts w:eastAsia="Times New Roman"/>
        </w:rPr>
        <w:t xml:space="preserve"> </w:t>
      </w:r>
    </w:p>
    <w:p w:rsidR="00EB3CCC" w:rsidRPr="0035425D" w:rsidRDefault="00EB3CCC" w:rsidP="00EB3CCC">
      <w:pPr>
        <w:jc w:val="center"/>
        <w:rPr>
          <w:i/>
        </w:rPr>
      </w:pPr>
      <w:r w:rsidRPr="0035425D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B3CCC" w:rsidRPr="0035425D" w:rsidRDefault="00EB3CCC" w:rsidP="00EB3CCC">
      <w:pPr>
        <w:pageBreakBefore/>
        <w:rPr>
          <w:i/>
        </w:rPr>
      </w:pPr>
    </w:p>
    <w:p w:rsidR="00EB3CCC" w:rsidRPr="0035425D" w:rsidRDefault="00EB3CCC" w:rsidP="00EB3CCC">
      <w:pPr>
        <w:pStyle w:val="1"/>
      </w:pPr>
      <w:r w:rsidRPr="0035425D">
        <w:t>Область применения и нормативные ссылки</w:t>
      </w:r>
    </w:p>
    <w:p w:rsidR="00EB3CCC" w:rsidRPr="0035425D" w:rsidRDefault="00EB3CCC" w:rsidP="00EB3CCC">
      <w:r w:rsidRPr="0035425D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B3CCC" w:rsidRPr="0035425D" w:rsidRDefault="00EB3CCC" w:rsidP="00EB3CCC">
      <w:r w:rsidRPr="0035425D">
        <w:t>Программа предназначена для преподавателей, ведущих данную дисциплину, студентов направлени</w:t>
      </w:r>
      <w:r w:rsidR="00851C4A" w:rsidRPr="0035425D">
        <w:t>й</w:t>
      </w:r>
      <w:r w:rsidRPr="0035425D">
        <w:t xml:space="preserve"> 01.03.01 </w:t>
      </w:r>
      <w:r w:rsidR="00851C4A" w:rsidRPr="0035425D">
        <w:t xml:space="preserve">и 01.04.01 </w:t>
      </w:r>
      <w:r w:rsidRPr="0035425D">
        <w:t xml:space="preserve">«Математика» подготовки бакалавра </w:t>
      </w:r>
      <w:r w:rsidR="00851C4A" w:rsidRPr="0035425D">
        <w:t>и магистра</w:t>
      </w:r>
    </w:p>
    <w:p w:rsidR="00EB3CCC" w:rsidRPr="0035425D" w:rsidRDefault="00EB3CCC" w:rsidP="00EB3CCC">
      <w:r w:rsidRPr="0035425D">
        <w:t>Программа разработана в соответствии с:</w:t>
      </w:r>
    </w:p>
    <w:p w:rsidR="00EB3CCC" w:rsidRPr="0035425D" w:rsidRDefault="00EB3CCC" w:rsidP="00EB3CCC">
      <w:pPr>
        <w:pStyle w:val="a"/>
        <w:numPr>
          <w:ilvl w:val="0"/>
          <w:numId w:val="4"/>
        </w:numPr>
        <w:ind w:left="1066" w:hanging="357"/>
      </w:pPr>
      <w:r w:rsidRPr="0035425D">
        <w:t>ОС НИУ ВШЭ;</w:t>
      </w:r>
    </w:p>
    <w:p w:rsidR="00EB3CCC" w:rsidRPr="0035425D" w:rsidRDefault="00EB3CCC" w:rsidP="00EB3CCC">
      <w:pPr>
        <w:pStyle w:val="a"/>
        <w:numPr>
          <w:ilvl w:val="0"/>
          <w:numId w:val="4"/>
        </w:numPr>
        <w:ind w:left="1066" w:hanging="357"/>
      </w:pPr>
      <w:r w:rsidRPr="0035425D">
        <w:t>Базовым</w:t>
      </w:r>
      <w:r w:rsidR="00851C4A" w:rsidRPr="0035425D">
        <w:t>и</w:t>
      </w:r>
      <w:r w:rsidRPr="0035425D">
        <w:t xml:space="preserve"> учебным</w:t>
      </w:r>
      <w:r w:rsidR="00851C4A" w:rsidRPr="0035425D">
        <w:t>и</w:t>
      </w:r>
      <w:r w:rsidRPr="0035425D">
        <w:t xml:space="preserve"> план</w:t>
      </w:r>
      <w:r w:rsidR="00851C4A" w:rsidRPr="0035425D">
        <w:t>ами</w:t>
      </w:r>
      <w:r w:rsidRPr="0035425D">
        <w:t xml:space="preserve"> и рабочим</w:t>
      </w:r>
      <w:r w:rsidR="00851C4A" w:rsidRPr="0035425D">
        <w:t>и</w:t>
      </w:r>
      <w:r w:rsidRPr="0035425D">
        <w:t xml:space="preserve"> учебным</w:t>
      </w:r>
      <w:r w:rsidR="00851C4A" w:rsidRPr="0035425D">
        <w:t>и</w:t>
      </w:r>
      <w:r w:rsidRPr="0035425D">
        <w:t xml:space="preserve"> план</w:t>
      </w:r>
      <w:r w:rsidR="00851C4A" w:rsidRPr="0035425D">
        <w:t xml:space="preserve">ами </w:t>
      </w:r>
      <w:r w:rsidRPr="0035425D">
        <w:t>обучения по направлени</w:t>
      </w:r>
      <w:r w:rsidR="00851C4A" w:rsidRPr="0035425D">
        <w:t>ям</w:t>
      </w:r>
      <w:r w:rsidRPr="0035425D">
        <w:t xml:space="preserve"> </w:t>
      </w:r>
      <w:r w:rsidR="00851C4A" w:rsidRPr="0035425D">
        <w:t>01.03.01 и 01.04.01 «Математика» подготовки бакалавра и магистра</w:t>
      </w:r>
      <w:r w:rsidRPr="0035425D">
        <w:fldChar w:fldCharType="begin"/>
      </w:r>
      <w:r w:rsidRPr="0035425D">
        <w:instrText xml:space="preserve"> FILLIN "MERGEFORMAT"</w:instrText>
      </w:r>
      <w:r w:rsidRPr="0035425D">
        <w:fldChar w:fldCharType="end"/>
      </w:r>
      <w:r w:rsidRPr="0035425D">
        <w:t>,</w:t>
      </w:r>
      <w:r w:rsidRPr="0035425D">
        <w:fldChar w:fldCharType="begin"/>
      </w:r>
      <w:r w:rsidRPr="0035425D">
        <w:instrText xml:space="preserve"> FILLIN "MERGEFORMAT"</w:instrText>
      </w:r>
      <w:r w:rsidRPr="0035425D">
        <w:fldChar w:fldCharType="end"/>
      </w:r>
      <w:r w:rsidRPr="0035425D">
        <w:t xml:space="preserve"> утвержденным</w:t>
      </w:r>
      <w:r w:rsidR="00851C4A" w:rsidRPr="0035425D">
        <w:t>и</w:t>
      </w:r>
      <w:r w:rsidRPr="0035425D">
        <w:t xml:space="preserve"> в 2017 г.</w:t>
      </w:r>
    </w:p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>
      <w:pPr>
        <w:pStyle w:val="1"/>
        <w:jc w:val="both"/>
      </w:pPr>
      <w:r w:rsidRPr="0035425D">
        <w:t>Цели освоения дисциплины</w:t>
      </w:r>
    </w:p>
    <w:p w:rsidR="00EB3CCC" w:rsidRPr="0035425D" w:rsidRDefault="00EB3CCC" w:rsidP="00EB3CCC">
      <w:r w:rsidRPr="0035425D">
        <w:rPr>
          <w:szCs w:val="24"/>
        </w:rPr>
        <w:t>Целями освоения дисциплины «</w:t>
      </w:r>
      <w:r w:rsidR="00851C4A" w:rsidRPr="0035425D">
        <w:rPr>
          <w:szCs w:val="24"/>
        </w:rPr>
        <w:t xml:space="preserve">Геометрия и топология </w:t>
      </w:r>
      <w:proofErr w:type="spellStart"/>
      <w:r w:rsidR="00851C4A" w:rsidRPr="0035425D">
        <w:rPr>
          <w:szCs w:val="24"/>
        </w:rPr>
        <w:t>банаховых</w:t>
      </w:r>
      <w:proofErr w:type="spellEnd"/>
      <w:r w:rsidR="00851C4A" w:rsidRPr="0035425D">
        <w:rPr>
          <w:szCs w:val="24"/>
        </w:rPr>
        <w:t xml:space="preserve"> пространств</w:t>
      </w:r>
      <w:r w:rsidRPr="0035425D">
        <w:rPr>
          <w:szCs w:val="24"/>
        </w:rPr>
        <w:t>»</w:t>
      </w:r>
      <w:r w:rsidRPr="0035425D">
        <w:t xml:space="preserve"> являются: </w:t>
      </w:r>
    </w:p>
    <w:p w:rsidR="00EB3CCC" w:rsidRPr="0035425D" w:rsidRDefault="00EB3CCC" w:rsidP="00EB3CCC">
      <w:pPr>
        <w:numPr>
          <w:ilvl w:val="0"/>
          <w:numId w:val="2"/>
        </w:numPr>
        <w:suppressAutoHyphens/>
      </w:pPr>
      <w:r w:rsidRPr="0035425D">
        <w:t xml:space="preserve">Формирование базовых представлений </w:t>
      </w:r>
      <w:r w:rsidR="003218DE" w:rsidRPr="0035425D">
        <w:t xml:space="preserve">о </w:t>
      </w:r>
      <w:proofErr w:type="spellStart"/>
      <w:r w:rsidR="003218DE" w:rsidRPr="0035425D">
        <w:t>банаховых</w:t>
      </w:r>
      <w:proofErr w:type="spellEnd"/>
      <w:r w:rsidR="003218DE" w:rsidRPr="0035425D">
        <w:t xml:space="preserve"> пространствах последовательностей и пространств непрерывных функций на компактах</w:t>
      </w:r>
      <w:r w:rsidRPr="0035425D">
        <w:t>.</w:t>
      </w:r>
    </w:p>
    <w:p w:rsidR="00EB3CCC" w:rsidRPr="0035425D" w:rsidRDefault="00EB3CCC" w:rsidP="00EB3CCC">
      <w:pPr>
        <w:numPr>
          <w:ilvl w:val="0"/>
          <w:numId w:val="2"/>
        </w:numPr>
        <w:suppressAutoHyphens/>
      </w:pPr>
      <w:r w:rsidRPr="0035425D">
        <w:t>Знакомство основными</w:t>
      </w:r>
      <w:r w:rsidR="0075639F" w:rsidRPr="0035425D">
        <w:t xml:space="preserve"> теоремами с классической теории </w:t>
      </w:r>
      <w:proofErr w:type="spellStart"/>
      <w:r w:rsidR="0075639F" w:rsidRPr="0035425D">
        <w:t>банаховых</w:t>
      </w:r>
      <w:proofErr w:type="spellEnd"/>
      <w:r w:rsidR="0075639F" w:rsidRPr="0035425D">
        <w:t xml:space="preserve"> пространств</w:t>
      </w:r>
      <w:r w:rsidRPr="0035425D">
        <w:t xml:space="preserve">: </w:t>
      </w:r>
      <w:r w:rsidR="0075639F" w:rsidRPr="0035425D">
        <w:t xml:space="preserve">об открытом отображении, о замкнутом графике, </w:t>
      </w:r>
      <w:proofErr w:type="spellStart"/>
      <w:r w:rsidR="0075639F" w:rsidRPr="0035425D">
        <w:t>Штейнгауза</w:t>
      </w:r>
      <w:proofErr w:type="spellEnd"/>
      <w:r w:rsidR="0075639F" w:rsidRPr="0035425D">
        <w:t xml:space="preserve">, </w:t>
      </w:r>
      <w:proofErr w:type="spellStart"/>
      <w:r w:rsidR="0075639F" w:rsidRPr="0035425D">
        <w:t>Алаоглу</w:t>
      </w:r>
      <w:proofErr w:type="spellEnd"/>
      <w:r w:rsidRPr="0035425D">
        <w:t xml:space="preserve"> и т.п. </w:t>
      </w:r>
    </w:p>
    <w:p w:rsidR="00EB3CCC" w:rsidRPr="0035425D" w:rsidRDefault="00834F03" w:rsidP="00EB3CCC">
      <w:pPr>
        <w:numPr>
          <w:ilvl w:val="0"/>
          <w:numId w:val="2"/>
        </w:numPr>
        <w:tabs>
          <w:tab w:val="left" w:pos="720"/>
        </w:tabs>
        <w:suppressAutoHyphens/>
        <w:rPr>
          <w:szCs w:val="24"/>
        </w:rPr>
      </w:pPr>
      <w:r w:rsidRPr="0035425D">
        <w:rPr>
          <w:szCs w:val="24"/>
        </w:rPr>
        <w:t xml:space="preserve">Изучение некоторых </w:t>
      </w:r>
      <w:r w:rsidR="009909D5" w:rsidRPr="0035425D">
        <w:rPr>
          <w:szCs w:val="24"/>
        </w:rPr>
        <w:t xml:space="preserve">ключевых </w:t>
      </w:r>
      <w:r w:rsidRPr="0035425D">
        <w:rPr>
          <w:szCs w:val="24"/>
        </w:rPr>
        <w:t>теорем</w:t>
      </w:r>
      <w:r w:rsidR="009909D5" w:rsidRPr="0035425D">
        <w:rPr>
          <w:szCs w:val="24"/>
        </w:rPr>
        <w:t xml:space="preserve"> современной геометрии и топологии </w:t>
      </w:r>
      <w:proofErr w:type="spellStart"/>
      <w:r w:rsidR="009909D5" w:rsidRPr="0035425D">
        <w:rPr>
          <w:szCs w:val="24"/>
        </w:rPr>
        <w:t>банаховых</w:t>
      </w:r>
      <w:proofErr w:type="spellEnd"/>
      <w:r w:rsidR="009909D5" w:rsidRPr="0035425D">
        <w:rPr>
          <w:szCs w:val="24"/>
        </w:rPr>
        <w:t xml:space="preserve"> пространств</w:t>
      </w:r>
      <w:r w:rsidRPr="0035425D">
        <w:rPr>
          <w:szCs w:val="24"/>
        </w:rPr>
        <w:t xml:space="preserve">: </w:t>
      </w:r>
      <w:proofErr w:type="spellStart"/>
      <w:r w:rsidRPr="0035425D">
        <w:rPr>
          <w:szCs w:val="24"/>
        </w:rPr>
        <w:t>Кадеца</w:t>
      </w:r>
      <w:proofErr w:type="spellEnd"/>
      <w:r w:rsidRPr="0035425D">
        <w:rPr>
          <w:szCs w:val="24"/>
        </w:rPr>
        <w:t xml:space="preserve"> о </w:t>
      </w:r>
      <w:proofErr w:type="spellStart"/>
      <w:r w:rsidRPr="0035425D">
        <w:rPr>
          <w:szCs w:val="24"/>
        </w:rPr>
        <w:t>гомеоморфности</w:t>
      </w:r>
      <w:proofErr w:type="spellEnd"/>
      <w:r w:rsidRPr="0035425D">
        <w:rPr>
          <w:szCs w:val="24"/>
        </w:rPr>
        <w:t xml:space="preserve"> сепарабельных пространств, Милютина об </w:t>
      </w:r>
      <w:proofErr w:type="spellStart"/>
      <w:r w:rsidRPr="0035425D">
        <w:rPr>
          <w:szCs w:val="24"/>
        </w:rPr>
        <w:t>изоморфности</w:t>
      </w:r>
      <w:proofErr w:type="spellEnd"/>
      <w:r w:rsidRPr="0035425D">
        <w:rPr>
          <w:szCs w:val="24"/>
        </w:rPr>
        <w:t xml:space="preserve"> пространств непрерывных функций, </w:t>
      </w:r>
      <w:proofErr w:type="spellStart"/>
      <w:r w:rsidRPr="0035425D">
        <w:rPr>
          <w:szCs w:val="24"/>
        </w:rPr>
        <w:t>Линденштраусса</w:t>
      </w:r>
      <w:proofErr w:type="spellEnd"/>
      <w:r w:rsidRPr="0035425D">
        <w:rPr>
          <w:szCs w:val="24"/>
        </w:rPr>
        <w:t xml:space="preserve"> о наличии </w:t>
      </w:r>
      <w:proofErr w:type="spellStart"/>
      <w:r w:rsidRPr="0035425D">
        <w:rPr>
          <w:szCs w:val="24"/>
        </w:rPr>
        <w:t>недополняемых</w:t>
      </w:r>
      <w:proofErr w:type="spellEnd"/>
      <w:r w:rsidRPr="0035425D">
        <w:rPr>
          <w:szCs w:val="24"/>
        </w:rPr>
        <w:t xml:space="preserve"> пространств и др.</w:t>
      </w:r>
    </w:p>
    <w:p w:rsidR="009909D5" w:rsidRPr="0035425D" w:rsidRDefault="009909D5" w:rsidP="009909D5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35425D">
        <w:rPr>
          <w:color w:val="auto"/>
        </w:rPr>
        <w:t>Выработка навыков научного общения, представления глубоких математических результатов перед широкой математической аудиторией</w:t>
      </w:r>
      <w:r w:rsidRPr="0035425D">
        <w:rPr>
          <w:color w:val="auto"/>
          <w:sz w:val="23"/>
          <w:szCs w:val="23"/>
        </w:rPr>
        <w:t xml:space="preserve">. </w:t>
      </w:r>
    </w:p>
    <w:p w:rsidR="00EB3CCC" w:rsidRPr="0035425D" w:rsidRDefault="00EB3CCC" w:rsidP="00834F03">
      <w:pPr>
        <w:tabs>
          <w:tab w:val="left" w:pos="720"/>
        </w:tabs>
        <w:suppressAutoHyphens/>
        <w:ind w:left="643"/>
      </w:pPr>
    </w:p>
    <w:p w:rsidR="00EB3CCC" w:rsidRPr="0035425D" w:rsidRDefault="00EB3CCC" w:rsidP="00EB3CCC">
      <w:pPr>
        <w:pStyle w:val="1"/>
      </w:pPr>
      <w:r w:rsidRPr="0035425D">
        <w:t>Компетенции обучающегося, формируемые в результате освоения дисциплины</w:t>
      </w:r>
    </w:p>
    <w:p w:rsidR="00EB3CCC" w:rsidRPr="0035425D" w:rsidRDefault="00EB3CCC" w:rsidP="00EB3CCC">
      <w:pPr>
        <w:ind w:left="720"/>
      </w:pPr>
      <w:r w:rsidRPr="0035425D">
        <w:t xml:space="preserve">В результате освоения дисциплины студент должен: </w:t>
      </w:r>
    </w:p>
    <w:p w:rsidR="00EB3CCC" w:rsidRPr="0035425D" w:rsidRDefault="00EB3CCC" w:rsidP="00EB3CCC">
      <w:pPr>
        <w:numPr>
          <w:ilvl w:val="0"/>
          <w:numId w:val="8"/>
        </w:numPr>
        <w:suppressAutoHyphens/>
        <w:ind w:left="363" w:firstLine="0"/>
        <w:jc w:val="left"/>
      </w:pPr>
      <w:r w:rsidRPr="0035425D">
        <w:t xml:space="preserve"> Актуализировать свои знания, умения и навыки в работе с </w:t>
      </w:r>
      <w:r w:rsidR="00834F03" w:rsidRPr="0035425D">
        <w:t>конечномерными нормированными пространствами</w:t>
      </w:r>
      <w:r w:rsidR="006962BB" w:rsidRPr="0035425D">
        <w:t xml:space="preserve">, </w:t>
      </w:r>
      <w:proofErr w:type="gramStart"/>
      <w:r w:rsidR="006962BB" w:rsidRPr="0035425D">
        <w:t>с  компакт</w:t>
      </w:r>
      <w:r w:rsidR="00465B15" w:rsidRPr="0035425D">
        <w:t>ными</w:t>
      </w:r>
      <w:proofErr w:type="gramEnd"/>
      <w:r w:rsidR="00465B15" w:rsidRPr="0035425D">
        <w:t xml:space="preserve"> пространствами</w:t>
      </w:r>
      <w:r w:rsidR="002410CC" w:rsidRPr="0035425D">
        <w:t>, с вероятностными мерами</w:t>
      </w:r>
      <w:r w:rsidR="006962BB" w:rsidRPr="0035425D">
        <w:t>;</w:t>
      </w:r>
    </w:p>
    <w:p w:rsidR="006962BB" w:rsidRPr="0035425D" w:rsidRDefault="00EB3CCC" w:rsidP="00EB3CCC">
      <w:pPr>
        <w:pStyle w:val="a"/>
        <w:numPr>
          <w:ilvl w:val="0"/>
          <w:numId w:val="8"/>
        </w:numPr>
        <w:ind w:left="363"/>
        <w:jc w:val="both"/>
      </w:pPr>
      <w:r w:rsidRPr="0035425D">
        <w:t xml:space="preserve">Ознакомиться с примерами различных </w:t>
      </w:r>
      <w:proofErr w:type="spellStart"/>
      <w:r w:rsidR="006962BB" w:rsidRPr="0035425D">
        <w:t>банаховых</w:t>
      </w:r>
      <w:proofErr w:type="spellEnd"/>
      <w:r w:rsidR="006962BB" w:rsidRPr="0035425D">
        <w:t xml:space="preserve"> пространств: симметричных, сепарабельных, рефлексивных и </w:t>
      </w:r>
      <w:proofErr w:type="spellStart"/>
      <w:r w:rsidR="006962BB" w:rsidRPr="0035425D">
        <w:t>квазирефлексивных</w:t>
      </w:r>
      <w:proofErr w:type="spellEnd"/>
      <w:r w:rsidR="006962BB" w:rsidRPr="0035425D">
        <w:t xml:space="preserve">, строго выпуклых, </w:t>
      </w:r>
      <w:proofErr w:type="gramStart"/>
      <w:r w:rsidR="006962BB" w:rsidRPr="0035425D">
        <w:t>гладких,…</w:t>
      </w:r>
      <w:proofErr w:type="gramEnd"/>
      <w:r w:rsidR="006962BB" w:rsidRPr="0035425D">
        <w:t xml:space="preserve"> </w:t>
      </w:r>
    </w:p>
    <w:p w:rsidR="002D3695" w:rsidRPr="0035425D" w:rsidRDefault="006962BB" w:rsidP="00EB3CCC">
      <w:pPr>
        <w:pStyle w:val="a"/>
        <w:numPr>
          <w:ilvl w:val="0"/>
          <w:numId w:val="8"/>
        </w:numPr>
        <w:ind w:left="363"/>
        <w:jc w:val="both"/>
      </w:pPr>
      <w:r w:rsidRPr="0035425D">
        <w:t>Уметь доказывать</w:t>
      </w:r>
    </w:p>
    <w:p w:rsidR="002D3695" w:rsidRPr="0035425D" w:rsidRDefault="002D3695" w:rsidP="002D3695">
      <w:pPr>
        <w:pStyle w:val="a"/>
        <w:numPr>
          <w:ilvl w:val="0"/>
          <w:numId w:val="0"/>
        </w:numPr>
        <w:ind w:left="363"/>
        <w:jc w:val="both"/>
      </w:pPr>
      <w:r w:rsidRPr="0035425D">
        <w:t>-</w:t>
      </w:r>
      <w:r w:rsidR="006962BB" w:rsidRPr="0035425D">
        <w:t xml:space="preserve"> </w:t>
      </w:r>
      <w:proofErr w:type="spellStart"/>
      <w:r w:rsidR="006962BB" w:rsidRPr="0035425D">
        <w:t>вложимость</w:t>
      </w:r>
      <w:proofErr w:type="spellEnd"/>
      <w:r w:rsidR="006962BB" w:rsidRPr="0035425D">
        <w:t xml:space="preserve"> любого сепарабельного </w:t>
      </w:r>
      <w:proofErr w:type="spellStart"/>
      <w:r w:rsidR="006962BB" w:rsidRPr="0035425D">
        <w:t>банахова</w:t>
      </w:r>
      <w:proofErr w:type="spellEnd"/>
      <w:r w:rsidR="006962BB" w:rsidRPr="0035425D">
        <w:t xml:space="preserve"> пространства в пространство </w:t>
      </w:r>
      <w:r w:rsidR="002410CC" w:rsidRPr="0035425D">
        <w:t>непрерывных функций на отрезке</w:t>
      </w:r>
      <w:r w:rsidRPr="0035425D">
        <w:t>;</w:t>
      </w:r>
    </w:p>
    <w:p w:rsidR="00EB3CCC" w:rsidRPr="0035425D" w:rsidRDefault="002D3695" w:rsidP="002D3695">
      <w:pPr>
        <w:pStyle w:val="a"/>
        <w:numPr>
          <w:ilvl w:val="0"/>
          <w:numId w:val="0"/>
        </w:numPr>
        <w:ind w:left="363"/>
        <w:jc w:val="both"/>
      </w:pPr>
      <w:r w:rsidRPr="0035425D">
        <w:t xml:space="preserve">- </w:t>
      </w:r>
      <w:r w:rsidR="002410CC" w:rsidRPr="0035425D">
        <w:t>представление его, как фактор-пространства пространства суммируемых последовательностей</w:t>
      </w:r>
      <w:r w:rsidR="00EB3CCC" w:rsidRPr="0035425D">
        <w:t>;</w:t>
      </w:r>
    </w:p>
    <w:p w:rsidR="002D3695" w:rsidRPr="0035425D" w:rsidRDefault="002D3695" w:rsidP="002D3695">
      <w:pPr>
        <w:pStyle w:val="a"/>
        <w:numPr>
          <w:ilvl w:val="0"/>
          <w:numId w:val="0"/>
        </w:numPr>
        <w:ind w:left="363"/>
        <w:jc w:val="both"/>
      </w:pPr>
      <w:r w:rsidRPr="0035425D">
        <w:t>-   критерий (</w:t>
      </w:r>
      <w:proofErr w:type="spellStart"/>
      <w:r w:rsidR="0093233F">
        <w:t>Жор</w:t>
      </w:r>
      <w:r w:rsidR="006C100D">
        <w:t>дана</w:t>
      </w:r>
      <w:proofErr w:type="spellEnd"/>
      <w:r w:rsidR="006C100D">
        <w:t xml:space="preserve"> - </w:t>
      </w:r>
      <w:bookmarkStart w:id="0" w:name="_GoBack"/>
      <w:bookmarkEnd w:id="0"/>
      <w:r w:rsidRPr="0035425D">
        <w:t xml:space="preserve">Неймана) </w:t>
      </w:r>
      <w:proofErr w:type="spellStart"/>
      <w:r w:rsidRPr="0035425D">
        <w:t>гильбертовости</w:t>
      </w:r>
      <w:proofErr w:type="spellEnd"/>
      <w:r w:rsidRPr="0035425D">
        <w:t xml:space="preserve"> </w:t>
      </w:r>
      <w:proofErr w:type="spellStart"/>
      <w:r w:rsidRPr="0035425D">
        <w:t>банахова</w:t>
      </w:r>
      <w:proofErr w:type="spellEnd"/>
      <w:r w:rsidRPr="0035425D">
        <w:t xml:space="preserve"> пространства.</w:t>
      </w:r>
    </w:p>
    <w:p w:rsidR="00EB3CCC" w:rsidRPr="0035425D" w:rsidRDefault="00EB3CCC" w:rsidP="00EB3CCC">
      <w:pPr>
        <w:pStyle w:val="a"/>
        <w:numPr>
          <w:ilvl w:val="0"/>
          <w:numId w:val="8"/>
        </w:numPr>
        <w:ind w:left="363"/>
        <w:jc w:val="both"/>
        <w:rPr>
          <w:szCs w:val="28"/>
        </w:rPr>
      </w:pPr>
      <w:r w:rsidRPr="0035425D">
        <w:rPr>
          <w:szCs w:val="28"/>
        </w:rPr>
        <w:t>Получить представления о</w:t>
      </w:r>
      <w:r w:rsidR="002410CC" w:rsidRPr="0035425D">
        <w:rPr>
          <w:szCs w:val="28"/>
        </w:rPr>
        <w:t xml:space="preserve"> способах</w:t>
      </w:r>
      <w:r w:rsidRPr="0035425D">
        <w:rPr>
          <w:szCs w:val="28"/>
        </w:rPr>
        <w:t xml:space="preserve"> эквивалентных</w:t>
      </w:r>
      <w:r w:rsidR="002410CC" w:rsidRPr="0035425D">
        <w:rPr>
          <w:szCs w:val="28"/>
        </w:rPr>
        <w:t xml:space="preserve"> перенормировок </w:t>
      </w:r>
      <w:proofErr w:type="spellStart"/>
      <w:r w:rsidR="002410CC" w:rsidRPr="0035425D">
        <w:rPr>
          <w:szCs w:val="28"/>
        </w:rPr>
        <w:t>банаховых</w:t>
      </w:r>
      <w:proofErr w:type="spellEnd"/>
      <w:r w:rsidR="002410CC" w:rsidRPr="0035425D">
        <w:rPr>
          <w:szCs w:val="28"/>
        </w:rPr>
        <w:t xml:space="preserve"> пространств, о конструкциях операторов усреднения</w:t>
      </w:r>
      <w:r w:rsidR="002D3695" w:rsidRPr="0035425D">
        <w:rPr>
          <w:szCs w:val="28"/>
        </w:rPr>
        <w:t>, о технике использования операторов проектирования</w:t>
      </w:r>
      <w:r w:rsidRPr="0035425D">
        <w:rPr>
          <w:szCs w:val="28"/>
        </w:rPr>
        <w:t>;</w:t>
      </w:r>
    </w:p>
    <w:p w:rsidR="00EB3CCC" w:rsidRPr="0035425D" w:rsidRDefault="00EB3CCC" w:rsidP="00EB3CCC">
      <w:pPr>
        <w:pStyle w:val="a"/>
        <w:numPr>
          <w:ilvl w:val="0"/>
          <w:numId w:val="8"/>
        </w:numPr>
        <w:ind w:left="363"/>
        <w:jc w:val="both"/>
        <w:rPr>
          <w:szCs w:val="28"/>
        </w:rPr>
      </w:pPr>
      <w:r w:rsidRPr="0035425D">
        <w:t xml:space="preserve">Ознакомиться с типичными примерами </w:t>
      </w:r>
      <w:r w:rsidR="002D3695" w:rsidRPr="0035425D">
        <w:t>бесконечномерных многообразий</w:t>
      </w:r>
      <w:r w:rsidR="00504B6A" w:rsidRPr="0035425D">
        <w:t xml:space="preserve"> и топологическими свойствами гильбертова куба.</w:t>
      </w:r>
    </w:p>
    <w:p w:rsidR="00EB3CCC" w:rsidRPr="0035425D" w:rsidRDefault="00EB3CCC" w:rsidP="002D3695">
      <w:pPr>
        <w:pStyle w:val="a"/>
        <w:numPr>
          <w:ilvl w:val="0"/>
          <w:numId w:val="0"/>
        </w:numPr>
        <w:ind w:left="363"/>
        <w:jc w:val="both"/>
        <w:rPr>
          <w:szCs w:val="28"/>
        </w:rPr>
      </w:pPr>
    </w:p>
    <w:p w:rsidR="00EB3CCC" w:rsidRPr="0035425D" w:rsidRDefault="00EB3CCC" w:rsidP="00EB3CCC"/>
    <w:p w:rsidR="00EB3CCC" w:rsidRPr="0035425D" w:rsidRDefault="00EB3CCC" w:rsidP="00EB3CCC">
      <w:r w:rsidRPr="0035425D">
        <w:t>В результате освоения дисциплины студент осваивает следующие компетенции:</w:t>
      </w:r>
    </w:p>
    <w:p w:rsidR="00EB3CCC" w:rsidRPr="0035425D" w:rsidRDefault="00EB3CCC" w:rsidP="00EB3CCC"/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04"/>
        <w:gridCol w:w="857"/>
        <w:gridCol w:w="2779"/>
        <w:gridCol w:w="3316"/>
      </w:tblGrid>
      <w:tr w:rsidR="0035425D" w:rsidRPr="0035425D" w:rsidTr="00FB71FC">
        <w:trPr>
          <w:cantSplit/>
          <w:tblHeader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CCC" w:rsidRPr="0035425D" w:rsidRDefault="00EB3CCC" w:rsidP="00000A5C">
            <w:pPr>
              <w:snapToGrid w:val="0"/>
              <w:jc w:val="center"/>
              <w:rPr>
                <w:sz w:val="22"/>
              </w:rPr>
            </w:pPr>
            <w:r w:rsidRPr="0035425D">
              <w:rPr>
                <w:sz w:val="22"/>
              </w:rPr>
              <w:t>Компетенция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CCC" w:rsidRPr="0035425D" w:rsidRDefault="00EB3CCC" w:rsidP="00000A5C">
            <w:pPr>
              <w:snapToGrid w:val="0"/>
              <w:ind w:left="-108" w:right="-108"/>
              <w:jc w:val="center"/>
              <w:rPr>
                <w:sz w:val="22"/>
              </w:rPr>
            </w:pPr>
            <w:r w:rsidRPr="0035425D">
              <w:rPr>
                <w:sz w:val="22"/>
              </w:rPr>
              <w:t>Код по ФГОС/ НИУ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CCC" w:rsidRPr="0035425D" w:rsidRDefault="00EB3CCC" w:rsidP="00000A5C">
            <w:pPr>
              <w:snapToGrid w:val="0"/>
              <w:jc w:val="center"/>
              <w:rPr>
                <w:sz w:val="22"/>
              </w:rPr>
            </w:pPr>
            <w:r w:rsidRPr="0035425D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CC" w:rsidRPr="0035425D" w:rsidRDefault="00EB3CCC" w:rsidP="00000A5C">
            <w:pPr>
              <w:snapToGrid w:val="0"/>
              <w:jc w:val="center"/>
            </w:pPr>
            <w:r w:rsidRPr="0035425D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5425D" w:rsidRPr="0035425D" w:rsidTr="00376B18">
        <w:trPr>
          <w:cantSplit/>
          <w:trHeight w:val="225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B6A" w:rsidRPr="0035425D" w:rsidRDefault="00504B6A" w:rsidP="00504B6A">
            <w:pPr>
              <w:snapToGrid w:val="0"/>
              <w:rPr>
                <w:sz w:val="23"/>
                <w:szCs w:val="23"/>
              </w:rPr>
            </w:pPr>
            <w:r w:rsidRPr="0035425D">
              <w:rPr>
                <w:sz w:val="23"/>
                <w:szCs w:val="23"/>
              </w:rPr>
              <w:t>умение воспринимать математические тексты в форме устных сообщений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B6A" w:rsidRPr="0035425D" w:rsidRDefault="00504B6A" w:rsidP="00504B6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 xml:space="preserve">ПК-5 ИК-М2.1 (МА) </w:t>
            </w:r>
          </w:p>
          <w:p w:rsidR="00504B6A" w:rsidRPr="0035425D" w:rsidRDefault="00504B6A" w:rsidP="00504B6A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FC" w:rsidRPr="0035425D" w:rsidRDefault="00FB71FC" w:rsidP="00FB71F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 xml:space="preserve">Способен воспринимать и интерпретировать математические тексты в форме устных сообщений разного уровня строгости и </w:t>
            </w:r>
            <w:proofErr w:type="spellStart"/>
            <w:r w:rsidRPr="0035425D">
              <w:rPr>
                <w:color w:val="auto"/>
                <w:sz w:val="23"/>
                <w:szCs w:val="23"/>
              </w:rPr>
              <w:t>детализованности</w:t>
            </w:r>
            <w:proofErr w:type="spellEnd"/>
            <w:r w:rsidRPr="0035425D">
              <w:rPr>
                <w:color w:val="auto"/>
                <w:sz w:val="23"/>
                <w:szCs w:val="23"/>
              </w:rPr>
              <w:t xml:space="preserve">, в </w:t>
            </w:r>
            <w:proofErr w:type="spellStart"/>
            <w:r w:rsidRPr="0035425D">
              <w:rPr>
                <w:color w:val="auto"/>
                <w:sz w:val="23"/>
                <w:szCs w:val="23"/>
              </w:rPr>
              <w:t>т.ч</w:t>
            </w:r>
            <w:proofErr w:type="spellEnd"/>
            <w:r w:rsidRPr="0035425D">
              <w:rPr>
                <w:color w:val="auto"/>
                <w:sz w:val="23"/>
                <w:szCs w:val="23"/>
              </w:rPr>
              <w:t xml:space="preserve">. содержащие легко устранимые ошибки </w:t>
            </w:r>
          </w:p>
          <w:p w:rsidR="00504B6A" w:rsidRPr="0035425D" w:rsidRDefault="00504B6A" w:rsidP="00504B6A">
            <w:pPr>
              <w:rPr>
                <w:sz w:val="23"/>
                <w:szCs w:val="23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FC" w:rsidRPr="0035425D" w:rsidRDefault="00FB71FC" w:rsidP="00FB71F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 xml:space="preserve">Формируется при работе на семинаре в ходе восприятия лекционного материала, докладов других студентов и последующего обсуждения этих докладов </w:t>
            </w:r>
          </w:p>
          <w:p w:rsidR="00504B6A" w:rsidRPr="0035425D" w:rsidRDefault="00504B6A" w:rsidP="00504B6A">
            <w:pPr>
              <w:rPr>
                <w:spacing w:val="-2"/>
                <w:sz w:val="23"/>
                <w:szCs w:val="23"/>
              </w:rPr>
            </w:pPr>
          </w:p>
        </w:tc>
      </w:tr>
      <w:tr w:rsidR="0035425D" w:rsidRPr="0035425D" w:rsidTr="00FB71FC">
        <w:trPr>
          <w:cantSplit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B15" w:rsidRPr="0035425D" w:rsidRDefault="00465B15" w:rsidP="00465B1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 xml:space="preserve">умение выступать с устными сообщениями на тему собственных и чужих исследований </w:t>
            </w:r>
          </w:p>
          <w:p w:rsidR="00504B6A" w:rsidRPr="0035425D" w:rsidRDefault="00504B6A" w:rsidP="00504B6A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B15" w:rsidRPr="0035425D" w:rsidRDefault="00465B15" w:rsidP="00465B1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 xml:space="preserve">ПК-6 </w:t>
            </w:r>
          </w:p>
          <w:p w:rsidR="00504B6A" w:rsidRPr="0035425D" w:rsidRDefault="00465B15" w:rsidP="00465B15">
            <w:pPr>
              <w:snapToGrid w:val="0"/>
              <w:rPr>
                <w:sz w:val="23"/>
                <w:szCs w:val="23"/>
              </w:rPr>
            </w:pPr>
            <w:r w:rsidRPr="0035425D">
              <w:rPr>
                <w:sz w:val="23"/>
                <w:szCs w:val="23"/>
              </w:rPr>
              <w:t xml:space="preserve">ИК-М2.2/ 3.1/3.2(МА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B15" w:rsidRPr="0035425D" w:rsidRDefault="00465B15" w:rsidP="00465B1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 xml:space="preserve">Способен выступить с </w:t>
            </w:r>
            <w:proofErr w:type="gramStart"/>
            <w:r w:rsidRPr="0035425D">
              <w:rPr>
                <w:color w:val="auto"/>
                <w:sz w:val="23"/>
                <w:szCs w:val="23"/>
              </w:rPr>
              <w:t>до-кладом</w:t>
            </w:r>
            <w:proofErr w:type="gramEnd"/>
            <w:r w:rsidRPr="0035425D">
              <w:rPr>
                <w:color w:val="auto"/>
                <w:sz w:val="23"/>
                <w:szCs w:val="23"/>
              </w:rPr>
              <w:t xml:space="preserve"> (устным </w:t>
            </w:r>
            <w:proofErr w:type="spellStart"/>
            <w:r w:rsidRPr="0035425D">
              <w:rPr>
                <w:color w:val="auto"/>
                <w:sz w:val="23"/>
                <w:szCs w:val="23"/>
              </w:rPr>
              <w:t>сообще-нием</w:t>
            </w:r>
            <w:proofErr w:type="spellEnd"/>
            <w:r w:rsidRPr="0035425D">
              <w:rPr>
                <w:color w:val="auto"/>
                <w:sz w:val="23"/>
                <w:szCs w:val="23"/>
              </w:rPr>
              <w:t xml:space="preserve">) с изложением задач и результатов из области специализации студента (в </w:t>
            </w:r>
            <w:proofErr w:type="spellStart"/>
            <w:r w:rsidRPr="0035425D">
              <w:rPr>
                <w:color w:val="auto"/>
                <w:sz w:val="23"/>
                <w:szCs w:val="23"/>
              </w:rPr>
              <w:t>т.ч</w:t>
            </w:r>
            <w:proofErr w:type="spellEnd"/>
            <w:r w:rsidRPr="0035425D">
              <w:rPr>
                <w:color w:val="auto"/>
                <w:sz w:val="23"/>
                <w:szCs w:val="23"/>
              </w:rPr>
              <w:t xml:space="preserve">. собственных) </w:t>
            </w:r>
          </w:p>
          <w:p w:rsidR="00504B6A" w:rsidRPr="0035425D" w:rsidRDefault="00504B6A" w:rsidP="00504B6A">
            <w:pPr>
              <w:rPr>
                <w:sz w:val="23"/>
                <w:szCs w:val="23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15" w:rsidRPr="0035425D" w:rsidRDefault="00465B15" w:rsidP="00465B1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 xml:space="preserve">Формируется в ходе </w:t>
            </w:r>
            <w:proofErr w:type="gramStart"/>
            <w:r w:rsidRPr="0035425D">
              <w:rPr>
                <w:color w:val="auto"/>
                <w:sz w:val="23"/>
                <w:szCs w:val="23"/>
              </w:rPr>
              <w:t>под-готовки</w:t>
            </w:r>
            <w:proofErr w:type="gramEnd"/>
            <w:r w:rsidRPr="0035425D">
              <w:rPr>
                <w:color w:val="auto"/>
                <w:sz w:val="23"/>
                <w:szCs w:val="23"/>
              </w:rPr>
              <w:t xml:space="preserve"> доклада, выступления на семинаре и последующего обсуждения </w:t>
            </w:r>
          </w:p>
          <w:p w:rsidR="00504B6A" w:rsidRPr="0035425D" w:rsidRDefault="00504B6A" w:rsidP="00504B6A">
            <w:pPr>
              <w:rPr>
                <w:sz w:val="23"/>
                <w:szCs w:val="23"/>
              </w:rPr>
            </w:pPr>
          </w:p>
        </w:tc>
      </w:tr>
      <w:tr w:rsidR="0035425D" w:rsidRPr="0035425D" w:rsidTr="00FB71FC">
        <w:trPr>
          <w:cantSplit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B6A" w:rsidRPr="0035425D" w:rsidRDefault="00465B15" w:rsidP="00376B1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 xml:space="preserve">освоение специальной предметной терминологии на русском и английском языках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18" w:rsidRPr="0035425D" w:rsidRDefault="00376B18" w:rsidP="00376B1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 xml:space="preserve">ПК-8 ИК-М2.4.1/ 2.4.2 (МА) </w:t>
            </w:r>
          </w:p>
          <w:p w:rsidR="00504B6A" w:rsidRPr="0035425D" w:rsidRDefault="00504B6A" w:rsidP="00504B6A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18" w:rsidRPr="0035425D" w:rsidRDefault="00376B18" w:rsidP="00376B1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 xml:space="preserve">Способен освоить специальную предметную </w:t>
            </w:r>
            <w:proofErr w:type="spellStart"/>
            <w:proofErr w:type="gramStart"/>
            <w:r w:rsidRPr="0035425D">
              <w:rPr>
                <w:color w:val="auto"/>
                <w:sz w:val="23"/>
                <w:szCs w:val="23"/>
              </w:rPr>
              <w:t>терминоло-гию</w:t>
            </w:r>
            <w:proofErr w:type="spellEnd"/>
            <w:proofErr w:type="gramEnd"/>
            <w:r w:rsidRPr="0035425D">
              <w:rPr>
                <w:color w:val="auto"/>
                <w:sz w:val="23"/>
                <w:szCs w:val="23"/>
              </w:rPr>
              <w:t xml:space="preserve"> на русском и </w:t>
            </w:r>
            <w:proofErr w:type="spellStart"/>
            <w:r w:rsidRPr="0035425D">
              <w:rPr>
                <w:color w:val="auto"/>
                <w:sz w:val="23"/>
                <w:szCs w:val="23"/>
              </w:rPr>
              <w:t>англий-ском</w:t>
            </w:r>
            <w:proofErr w:type="spellEnd"/>
            <w:r w:rsidRPr="0035425D">
              <w:rPr>
                <w:color w:val="auto"/>
                <w:sz w:val="23"/>
                <w:szCs w:val="23"/>
              </w:rPr>
              <w:t xml:space="preserve"> языках для целей профессионального и научного общения </w:t>
            </w:r>
          </w:p>
          <w:p w:rsidR="00504B6A" w:rsidRPr="0035425D" w:rsidRDefault="00504B6A" w:rsidP="00504B6A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18" w:rsidRPr="0035425D" w:rsidRDefault="00376B18" w:rsidP="00376B1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 xml:space="preserve">Формируется в ходе всей работы по дисциплине — прослушивания и обсуждения (на английском языке) докладов других студентов, подготовки и выступления (на английском языке) с докладом на семинаре </w:t>
            </w:r>
          </w:p>
          <w:p w:rsidR="00504B6A" w:rsidRPr="0035425D" w:rsidRDefault="00504B6A" w:rsidP="00504B6A">
            <w:pPr>
              <w:rPr>
                <w:sz w:val="23"/>
                <w:szCs w:val="23"/>
              </w:rPr>
            </w:pPr>
          </w:p>
        </w:tc>
      </w:tr>
      <w:tr w:rsidR="0035425D" w:rsidRPr="0035425D" w:rsidTr="00376B18">
        <w:trPr>
          <w:cantSplit/>
          <w:trHeight w:val="156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B6A" w:rsidRPr="0035425D" w:rsidRDefault="00376B18" w:rsidP="00376B1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 xml:space="preserve">умение публично </w:t>
            </w:r>
            <w:proofErr w:type="spellStart"/>
            <w:proofErr w:type="gramStart"/>
            <w:r w:rsidRPr="0035425D">
              <w:rPr>
                <w:color w:val="auto"/>
                <w:sz w:val="23"/>
                <w:szCs w:val="23"/>
              </w:rPr>
              <w:t>опи-сать</w:t>
            </w:r>
            <w:proofErr w:type="spellEnd"/>
            <w:proofErr w:type="gramEnd"/>
            <w:r w:rsidRPr="0035425D">
              <w:rPr>
                <w:color w:val="auto"/>
                <w:sz w:val="23"/>
                <w:szCs w:val="23"/>
              </w:rPr>
              <w:t xml:space="preserve"> собственные научные результаты и результаты других учёных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B6A" w:rsidRPr="0035425D" w:rsidRDefault="00376B18" w:rsidP="00376B1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>ПК-9 ИК-М2.5.1/ 2.5.2 (МА)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B6A" w:rsidRPr="0035425D" w:rsidRDefault="00376B18" w:rsidP="00376B1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 xml:space="preserve">Способен публично описать собственные научные результаты и результаты других учёных из области </w:t>
            </w:r>
            <w:proofErr w:type="spellStart"/>
            <w:proofErr w:type="gramStart"/>
            <w:r w:rsidRPr="0035425D">
              <w:rPr>
                <w:color w:val="auto"/>
                <w:sz w:val="23"/>
                <w:szCs w:val="23"/>
              </w:rPr>
              <w:t>спе-циализации</w:t>
            </w:r>
            <w:proofErr w:type="spellEnd"/>
            <w:proofErr w:type="gramEnd"/>
            <w:r w:rsidRPr="0035425D">
              <w:rPr>
                <w:color w:val="auto"/>
                <w:sz w:val="23"/>
                <w:szCs w:val="23"/>
              </w:rPr>
              <w:t xml:space="preserve"> студента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B6A" w:rsidRPr="0035425D" w:rsidRDefault="00376B18" w:rsidP="00376B1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5425D">
              <w:rPr>
                <w:color w:val="auto"/>
                <w:sz w:val="23"/>
                <w:szCs w:val="23"/>
              </w:rPr>
              <w:t xml:space="preserve">Формируется в ходе </w:t>
            </w:r>
            <w:proofErr w:type="gramStart"/>
            <w:r w:rsidRPr="0035425D">
              <w:rPr>
                <w:color w:val="auto"/>
                <w:sz w:val="23"/>
                <w:szCs w:val="23"/>
              </w:rPr>
              <w:t>под-готовки</w:t>
            </w:r>
            <w:proofErr w:type="gramEnd"/>
            <w:r w:rsidRPr="0035425D">
              <w:rPr>
                <w:color w:val="auto"/>
                <w:sz w:val="23"/>
                <w:szCs w:val="23"/>
              </w:rPr>
              <w:t xml:space="preserve"> доклада, выступления на семинаре и последующего обсуждения </w:t>
            </w:r>
          </w:p>
        </w:tc>
      </w:tr>
      <w:tr w:rsidR="0035425D" w:rsidRPr="0035425D" w:rsidTr="00FB71FC">
        <w:trPr>
          <w:cantSplit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B6A" w:rsidRPr="0035425D" w:rsidRDefault="00504B6A" w:rsidP="00504B6A">
            <w:pPr>
              <w:snapToGrid w:val="0"/>
              <w:rPr>
                <w:sz w:val="23"/>
                <w:szCs w:val="23"/>
              </w:rPr>
            </w:pPr>
            <w:r w:rsidRPr="0035425D">
              <w:rPr>
                <w:sz w:val="23"/>
                <w:szCs w:val="23"/>
              </w:rPr>
              <w:t xml:space="preserve">Способен находить необходимую научную информацию (в </w:t>
            </w:r>
            <w:proofErr w:type="spellStart"/>
            <w:r w:rsidRPr="0035425D">
              <w:rPr>
                <w:sz w:val="23"/>
                <w:szCs w:val="23"/>
              </w:rPr>
              <w:t>т.ч</w:t>
            </w:r>
            <w:proofErr w:type="spellEnd"/>
            <w:r w:rsidRPr="0035425D">
              <w:rPr>
                <w:sz w:val="23"/>
                <w:szCs w:val="23"/>
              </w:rPr>
              <w:t xml:space="preserve">. с использованием электронных библиотечных ресурсов и баз данных) и адаптировать её (в </w:t>
            </w:r>
            <w:proofErr w:type="spellStart"/>
            <w:r w:rsidRPr="0035425D">
              <w:rPr>
                <w:sz w:val="23"/>
                <w:szCs w:val="23"/>
              </w:rPr>
              <w:t>т.ч</w:t>
            </w:r>
            <w:proofErr w:type="spellEnd"/>
            <w:r w:rsidRPr="0035425D">
              <w:rPr>
                <w:sz w:val="23"/>
                <w:szCs w:val="23"/>
              </w:rPr>
              <w:t>. для научных сообщений, лекций, презентаций)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B6A" w:rsidRPr="0035425D" w:rsidRDefault="00504B6A" w:rsidP="00504B6A">
            <w:pPr>
              <w:snapToGrid w:val="0"/>
              <w:rPr>
                <w:sz w:val="23"/>
                <w:szCs w:val="23"/>
              </w:rPr>
            </w:pPr>
            <w:r w:rsidRPr="0035425D">
              <w:rPr>
                <w:sz w:val="23"/>
                <w:szCs w:val="23"/>
              </w:rPr>
              <w:t>ПК-10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B6A" w:rsidRPr="0035425D" w:rsidRDefault="00504B6A" w:rsidP="00504B6A">
            <w:pPr>
              <w:snapToGrid w:val="0"/>
              <w:rPr>
                <w:sz w:val="23"/>
                <w:szCs w:val="23"/>
              </w:rPr>
            </w:pPr>
          </w:p>
          <w:p w:rsidR="00504B6A" w:rsidRPr="0035425D" w:rsidRDefault="00504B6A" w:rsidP="00504B6A">
            <w:pPr>
              <w:snapToGrid w:val="0"/>
              <w:rPr>
                <w:sz w:val="23"/>
                <w:szCs w:val="23"/>
              </w:rPr>
            </w:pPr>
          </w:p>
          <w:p w:rsidR="00504B6A" w:rsidRPr="0035425D" w:rsidRDefault="00504B6A" w:rsidP="00504B6A">
            <w:pPr>
              <w:snapToGrid w:val="0"/>
              <w:rPr>
                <w:sz w:val="23"/>
                <w:szCs w:val="23"/>
              </w:rPr>
            </w:pPr>
            <w:r w:rsidRPr="0035425D">
              <w:rPr>
                <w:sz w:val="23"/>
                <w:szCs w:val="23"/>
              </w:rPr>
              <w:t xml:space="preserve">Осведомлён о наиболее ценных образовательных и информационных ресурсах сети Интернет. Обладает навыками эффективного информационного поиска.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B6A" w:rsidRPr="0035425D" w:rsidRDefault="00504B6A" w:rsidP="00504B6A">
            <w:pPr>
              <w:snapToGrid w:val="0"/>
              <w:rPr>
                <w:sz w:val="23"/>
                <w:szCs w:val="23"/>
              </w:rPr>
            </w:pPr>
          </w:p>
          <w:p w:rsidR="00504B6A" w:rsidRPr="0035425D" w:rsidRDefault="00504B6A" w:rsidP="00504B6A">
            <w:pPr>
              <w:snapToGrid w:val="0"/>
              <w:rPr>
                <w:sz w:val="23"/>
                <w:szCs w:val="23"/>
              </w:rPr>
            </w:pPr>
          </w:p>
          <w:p w:rsidR="00504B6A" w:rsidRPr="0035425D" w:rsidRDefault="00504B6A" w:rsidP="00504B6A">
            <w:pPr>
              <w:snapToGrid w:val="0"/>
              <w:rPr>
                <w:sz w:val="23"/>
                <w:szCs w:val="23"/>
              </w:rPr>
            </w:pPr>
            <w:r w:rsidRPr="0035425D">
              <w:rPr>
                <w:sz w:val="23"/>
                <w:szCs w:val="23"/>
              </w:rPr>
              <w:t xml:space="preserve">Выполнение домашних заданий и подготовка ко всем формам контроля. </w:t>
            </w:r>
          </w:p>
        </w:tc>
      </w:tr>
    </w:tbl>
    <w:p w:rsidR="00EB3CCC" w:rsidRPr="0035425D" w:rsidRDefault="00EB3CCC" w:rsidP="00EB3CCC">
      <w:pPr>
        <w:rPr>
          <w:sz w:val="23"/>
          <w:szCs w:val="23"/>
        </w:rPr>
      </w:pPr>
    </w:p>
    <w:p w:rsidR="00376B18" w:rsidRPr="0035425D" w:rsidRDefault="00376B18" w:rsidP="00EB3CCC">
      <w:pPr>
        <w:rPr>
          <w:sz w:val="23"/>
          <w:szCs w:val="23"/>
        </w:rPr>
      </w:pPr>
    </w:p>
    <w:p w:rsidR="00376B18" w:rsidRPr="0035425D" w:rsidRDefault="00376B18" w:rsidP="00EB3CCC"/>
    <w:p w:rsidR="00EB3CCC" w:rsidRPr="0035425D" w:rsidRDefault="00EB3CCC" w:rsidP="00EB3CCC">
      <w:pPr>
        <w:pStyle w:val="1"/>
      </w:pPr>
      <w:r w:rsidRPr="0035425D">
        <w:lastRenderedPageBreak/>
        <w:t>Место дисциплины в структуре образовательной программы</w:t>
      </w:r>
    </w:p>
    <w:p w:rsidR="00EB3CCC" w:rsidRPr="0035425D" w:rsidRDefault="00EB3CCC" w:rsidP="00EB3CCC">
      <w:pPr>
        <w:rPr>
          <w:szCs w:val="24"/>
        </w:rPr>
      </w:pPr>
      <w:r w:rsidRPr="0035425D">
        <w:rPr>
          <w:szCs w:val="24"/>
        </w:rPr>
        <w:fldChar w:fldCharType="begin"/>
      </w:r>
      <w:r w:rsidRPr="0035425D">
        <w:rPr>
          <w:szCs w:val="24"/>
        </w:rPr>
        <w:instrText xml:space="preserve"> FILLIN "MERGEFORMAT"</w:instrText>
      </w:r>
      <w:r w:rsidRPr="0035425D">
        <w:rPr>
          <w:szCs w:val="24"/>
        </w:rPr>
        <w:fldChar w:fldCharType="end"/>
      </w:r>
    </w:p>
    <w:p w:rsidR="009634C5" w:rsidRPr="0035425D" w:rsidRDefault="00EB3CCC" w:rsidP="009634C5">
      <w:pPr>
        <w:pStyle w:val="Default"/>
        <w:rPr>
          <w:color w:val="auto"/>
        </w:rPr>
      </w:pPr>
      <w:r w:rsidRPr="0035425D">
        <w:rPr>
          <w:color w:val="auto"/>
        </w:rPr>
        <w:t>Настоящая дисциплина</w:t>
      </w:r>
      <w:r w:rsidR="009634C5" w:rsidRPr="0035425D">
        <w:rPr>
          <w:color w:val="auto"/>
        </w:rPr>
        <w:t xml:space="preserve"> </w:t>
      </w:r>
      <w:r w:rsidRPr="0035425D">
        <w:rPr>
          <w:color w:val="auto"/>
        </w:rPr>
        <w:t xml:space="preserve">относится к циклу </w:t>
      </w:r>
      <w:r w:rsidR="009634C5" w:rsidRPr="0035425D">
        <w:rPr>
          <w:color w:val="auto"/>
        </w:rPr>
        <w:t xml:space="preserve">дисциплин теоретического обучения и блоку дисциплин по выбору. </w:t>
      </w:r>
    </w:p>
    <w:p w:rsidR="00EB3CCC" w:rsidRPr="0035425D" w:rsidRDefault="00EB3CCC" w:rsidP="00EB3CCC">
      <w:pPr>
        <w:rPr>
          <w:szCs w:val="24"/>
        </w:rPr>
      </w:pPr>
    </w:p>
    <w:p w:rsidR="00EB3CCC" w:rsidRPr="0035425D" w:rsidRDefault="00EB3CCC" w:rsidP="00EB3CCC">
      <w:r w:rsidRPr="0035425D">
        <w:t>Изучение данной дисциплины базируется на следующих дисциплинах:</w:t>
      </w:r>
    </w:p>
    <w:p w:rsidR="00EB3CCC" w:rsidRPr="0035425D" w:rsidRDefault="00EB3CCC" w:rsidP="00EB3CCC"/>
    <w:p w:rsidR="00EB3CCC" w:rsidRPr="0035425D" w:rsidRDefault="00EB3CCC" w:rsidP="00EB3CCC">
      <w:pPr>
        <w:pStyle w:val="a"/>
        <w:numPr>
          <w:ilvl w:val="0"/>
          <w:numId w:val="3"/>
        </w:numPr>
        <w:ind w:left="1276" w:hanging="589"/>
        <w:jc w:val="both"/>
      </w:pPr>
      <w:r w:rsidRPr="0035425D">
        <w:t>базовы</w:t>
      </w:r>
      <w:r w:rsidR="009634C5" w:rsidRPr="0035425D">
        <w:t>й</w:t>
      </w:r>
      <w:r w:rsidRPr="0035425D">
        <w:t xml:space="preserve"> курс математического анализа </w:t>
      </w:r>
      <w:r w:rsidR="009634C5" w:rsidRPr="0035425D">
        <w:t>1-го и 2-го годов</w:t>
      </w:r>
      <w:r w:rsidRPr="0035425D">
        <w:t xml:space="preserve"> бакалавриата;</w:t>
      </w:r>
    </w:p>
    <w:p w:rsidR="00EB3CCC" w:rsidRPr="0035425D" w:rsidRDefault="00EB3CCC" w:rsidP="00EB3CCC">
      <w:pPr>
        <w:pStyle w:val="a"/>
        <w:numPr>
          <w:ilvl w:val="0"/>
          <w:numId w:val="3"/>
        </w:numPr>
        <w:ind w:left="1276" w:hanging="589"/>
        <w:jc w:val="both"/>
      </w:pPr>
      <w:r w:rsidRPr="0035425D">
        <w:t>курс</w:t>
      </w:r>
      <w:r w:rsidR="009634C5" w:rsidRPr="0035425D">
        <w:t>ы геометрии и</w:t>
      </w:r>
      <w:r w:rsidRPr="0035425D">
        <w:t xml:space="preserve"> </w:t>
      </w:r>
      <w:r w:rsidR="009634C5" w:rsidRPr="0035425D">
        <w:t xml:space="preserve">линейной </w:t>
      </w:r>
      <w:r w:rsidRPr="0035425D">
        <w:t>алгебры</w:t>
      </w:r>
      <w:r w:rsidR="009634C5" w:rsidRPr="0035425D">
        <w:t xml:space="preserve"> 1-го года бакалавриата.</w:t>
      </w:r>
    </w:p>
    <w:p w:rsidR="00EB3CCC" w:rsidRPr="0035425D" w:rsidRDefault="00EB3CCC" w:rsidP="00EB3CCC">
      <w:pPr>
        <w:pStyle w:val="a"/>
        <w:numPr>
          <w:ilvl w:val="0"/>
          <w:numId w:val="0"/>
        </w:numPr>
        <w:ind w:left="1276"/>
        <w:jc w:val="both"/>
      </w:pPr>
    </w:p>
    <w:p w:rsidR="00EB3CCC" w:rsidRPr="0035425D" w:rsidRDefault="00EB3CCC" w:rsidP="00EB3CCC">
      <w:pPr>
        <w:ind w:hanging="589"/>
      </w:pPr>
      <w:r w:rsidRPr="0035425D">
        <w:tab/>
      </w:r>
      <w:r w:rsidRPr="0035425D">
        <w:tab/>
        <w:t>Для освоения учебной дисциплины, студенты должны владеть следующими знаниями и компетенциями:</w:t>
      </w:r>
    </w:p>
    <w:p w:rsidR="00EB3CCC" w:rsidRPr="0035425D" w:rsidRDefault="00EB3CCC" w:rsidP="00EB3CCC"/>
    <w:p w:rsidR="00790287" w:rsidRPr="0035425D" w:rsidRDefault="00EB3CCC" w:rsidP="00EB3CCC">
      <w:r w:rsidRPr="0035425D">
        <w:t xml:space="preserve">      -  </w:t>
      </w:r>
      <w:r w:rsidR="00790287" w:rsidRPr="0035425D">
        <w:t xml:space="preserve">уверенной владение техникой суммирования числовых рядов, дифференцирования и  </w:t>
      </w:r>
    </w:p>
    <w:p w:rsidR="00790287" w:rsidRPr="0035425D" w:rsidRDefault="00790287" w:rsidP="00EB3CCC">
      <w:r w:rsidRPr="0035425D">
        <w:t xml:space="preserve">         интегрирования функций</w:t>
      </w:r>
    </w:p>
    <w:p w:rsidR="00790287" w:rsidRPr="0035425D" w:rsidRDefault="00790287" w:rsidP="00EB3CCC">
      <w:r w:rsidRPr="0035425D">
        <w:t xml:space="preserve">      -  </w:t>
      </w:r>
      <w:r w:rsidR="00EB3CCC" w:rsidRPr="0035425D">
        <w:t>понимани</w:t>
      </w:r>
      <w:r w:rsidRPr="0035425D">
        <w:t xml:space="preserve">я основных фактов о компактных пространствах и полных метрических     </w:t>
      </w:r>
    </w:p>
    <w:p w:rsidR="00EB3CCC" w:rsidRPr="0035425D" w:rsidRDefault="00790287" w:rsidP="00EB3CCC">
      <w:r w:rsidRPr="0035425D">
        <w:t xml:space="preserve">         пространствах</w:t>
      </w:r>
      <w:r w:rsidR="00EB3CCC" w:rsidRPr="0035425D">
        <w:t>;</w:t>
      </w:r>
    </w:p>
    <w:p w:rsidR="00EB3CCC" w:rsidRPr="0035425D" w:rsidRDefault="00EB3CCC" w:rsidP="00EB3CCC">
      <w:r w:rsidRPr="0035425D">
        <w:t xml:space="preserve">      - свободное владение</w:t>
      </w:r>
      <w:r w:rsidR="00790287" w:rsidRPr="0035425D">
        <w:t>м основами линейной</w:t>
      </w:r>
      <w:r w:rsidRPr="0035425D">
        <w:t xml:space="preserve"> алгебр</w:t>
      </w:r>
      <w:r w:rsidR="00790287" w:rsidRPr="0035425D">
        <w:t>ы и теории линейных операторов.</w:t>
      </w:r>
      <w:r w:rsidRPr="0035425D">
        <w:t xml:space="preserve"> </w:t>
      </w:r>
    </w:p>
    <w:p w:rsidR="00EB3CCC" w:rsidRPr="0035425D" w:rsidRDefault="00EB3CCC" w:rsidP="00EB3CCC">
      <w:pPr>
        <w:pStyle w:val="a"/>
        <w:numPr>
          <w:ilvl w:val="0"/>
          <w:numId w:val="0"/>
        </w:numPr>
        <w:ind w:left="709" w:hanging="357"/>
        <w:jc w:val="both"/>
      </w:pPr>
    </w:p>
    <w:p w:rsidR="00790287" w:rsidRPr="0035425D" w:rsidRDefault="00EB3CCC" w:rsidP="00EB3CCC">
      <w:pPr>
        <w:ind w:firstLineChars="300" w:firstLine="720"/>
      </w:pPr>
      <w:r w:rsidRPr="0035425D">
        <w:t xml:space="preserve">Основные положения дисциплины </w:t>
      </w:r>
      <w:r w:rsidR="00BC1714" w:rsidRPr="0035425D">
        <w:t>могут</w:t>
      </w:r>
      <w:r w:rsidRPr="0035425D">
        <w:t xml:space="preserve"> быть использованы в дальнейшем при изучении дисциплин</w:t>
      </w:r>
      <w:r w:rsidR="00790287" w:rsidRPr="0035425D">
        <w:t>:</w:t>
      </w:r>
    </w:p>
    <w:p w:rsidR="00790287" w:rsidRPr="0035425D" w:rsidRDefault="00790287" w:rsidP="00EB3CCC">
      <w:pPr>
        <w:ind w:firstLineChars="300" w:firstLine="720"/>
      </w:pPr>
      <w:r w:rsidRPr="0035425D">
        <w:t>- функциональный анализ;</w:t>
      </w:r>
    </w:p>
    <w:p w:rsidR="00790287" w:rsidRPr="0035425D" w:rsidRDefault="00790287" w:rsidP="00EB3CCC">
      <w:pPr>
        <w:ind w:firstLineChars="300" w:firstLine="720"/>
      </w:pPr>
      <w:r w:rsidRPr="0035425D">
        <w:t>- введение в теорию вероятностей;</w:t>
      </w:r>
    </w:p>
    <w:p w:rsidR="0007195E" w:rsidRPr="0035425D" w:rsidRDefault="0007195E" w:rsidP="00EB3CCC">
      <w:pPr>
        <w:ind w:firstLineChars="300" w:firstLine="720"/>
      </w:pPr>
      <w:r w:rsidRPr="0035425D">
        <w:t>- математические методы естествознания</w:t>
      </w:r>
    </w:p>
    <w:p w:rsidR="00EB3CCC" w:rsidRPr="0035425D" w:rsidRDefault="0007195E" w:rsidP="00EB3CCC">
      <w:pPr>
        <w:ind w:firstLineChars="300" w:firstLine="720"/>
      </w:pPr>
      <w:r w:rsidRPr="0035425D">
        <w:t>- п</w:t>
      </w:r>
      <w:r w:rsidR="00EB3CCC" w:rsidRPr="0035425D">
        <w:t xml:space="preserve">ри работе над курсовыми работами и над выпускной </w:t>
      </w:r>
      <w:r w:rsidRPr="0035425D">
        <w:t xml:space="preserve">квалификационной </w:t>
      </w:r>
      <w:r w:rsidR="00EB3CCC" w:rsidRPr="0035425D">
        <w:t xml:space="preserve">работой. </w:t>
      </w:r>
    </w:p>
    <w:p w:rsidR="00EB3CCC" w:rsidRPr="0035425D" w:rsidRDefault="00EB3CCC" w:rsidP="00EB3CCC"/>
    <w:p w:rsidR="00EB3CCC" w:rsidRPr="0035425D" w:rsidRDefault="00EB3CCC" w:rsidP="00EB3CCC"/>
    <w:p w:rsidR="00EB3CCC" w:rsidRPr="003D7461" w:rsidRDefault="00EB3CCC" w:rsidP="00EB3CCC">
      <w:pPr>
        <w:pStyle w:val="1"/>
        <w:jc w:val="both"/>
        <w:rPr>
          <w:sz w:val="22"/>
          <w:szCs w:val="20"/>
        </w:rPr>
      </w:pPr>
      <w:r w:rsidRPr="003D7461">
        <w:t>Тематический план учебной дисциплины</w:t>
      </w:r>
    </w:p>
    <w:tbl>
      <w:tblPr>
        <w:tblW w:w="9639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76"/>
        <w:gridCol w:w="4584"/>
        <w:gridCol w:w="734"/>
        <w:gridCol w:w="986"/>
        <w:gridCol w:w="936"/>
        <w:gridCol w:w="805"/>
        <w:gridCol w:w="1118"/>
      </w:tblGrid>
      <w:tr w:rsidR="0035425D" w:rsidRPr="0035425D" w:rsidTr="00396F85"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CCC" w:rsidRPr="0035425D" w:rsidRDefault="00EB3CCC" w:rsidP="00000A5C">
            <w:pPr>
              <w:snapToGrid w:val="0"/>
              <w:jc w:val="center"/>
              <w:rPr>
                <w:sz w:val="22"/>
                <w:szCs w:val="20"/>
              </w:rPr>
            </w:pPr>
            <w:r w:rsidRPr="0035425D">
              <w:rPr>
                <w:rFonts w:eastAsia="Times New Roman"/>
                <w:sz w:val="22"/>
                <w:szCs w:val="20"/>
              </w:rPr>
              <w:t>№</w:t>
            </w:r>
          </w:p>
        </w:tc>
        <w:tc>
          <w:tcPr>
            <w:tcW w:w="4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CCC" w:rsidRPr="0035425D" w:rsidRDefault="00EB3CCC" w:rsidP="00000A5C">
            <w:pPr>
              <w:snapToGrid w:val="0"/>
              <w:jc w:val="center"/>
              <w:rPr>
                <w:sz w:val="22"/>
                <w:szCs w:val="20"/>
              </w:rPr>
            </w:pPr>
            <w:r w:rsidRPr="0035425D">
              <w:rPr>
                <w:sz w:val="22"/>
                <w:szCs w:val="20"/>
              </w:rPr>
              <w:t>Название раздела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CCC" w:rsidRPr="0035425D" w:rsidRDefault="00EB3CCC" w:rsidP="00000A5C">
            <w:pPr>
              <w:snapToGrid w:val="0"/>
              <w:jc w:val="center"/>
              <w:rPr>
                <w:sz w:val="22"/>
                <w:szCs w:val="20"/>
              </w:rPr>
            </w:pPr>
            <w:r w:rsidRPr="0035425D">
              <w:rPr>
                <w:sz w:val="22"/>
                <w:szCs w:val="20"/>
              </w:rPr>
              <w:t xml:space="preserve">Всего часов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CCC" w:rsidRPr="0035425D" w:rsidRDefault="00EB3CCC" w:rsidP="00000A5C">
            <w:pPr>
              <w:snapToGrid w:val="0"/>
              <w:jc w:val="center"/>
              <w:rPr>
                <w:sz w:val="22"/>
                <w:szCs w:val="20"/>
              </w:rPr>
            </w:pPr>
            <w:r w:rsidRPr="0035425D">
              <w:rPr>
                <w:sz w:val="22"/>
                <w:szCs w:val="20"/>
              </w:rPr>
              <w:t>Аудиторные часы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CC" w:rsidRPr="0035425D" w:rsidRDefault="00EB3CCC" w:rsidP="00000A5C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 w:val="22"/>
                <w:szCs w:val="20"/>
              </w:rPr>
              <w:t>Самостоя</w:t>
            </w:r>
            <w:r w:rsidRPr="0035425D">
              <w:rPr>
                <w:sz w:val="22"/>
                <w:szCs w:val="20"/>
              </w:rPr>
              <w:softHyphen/>
              <w:t>тельная работа</w:t>
            </w:r>
          </w:p>
        </w:tc>
      </w:tr>
      <w:tr w:rsidR="0035425D" w:rsidRPr="0035425D" w:rsidTr="00396F85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  <w:rPr>
                <w:szCs w:val="24"/>
              </w:rPr>
            </w:pPr>
          </w:p>
        </w:tc>
        <w:tc>
          <w:tcPr>
            <w:tcW w:w="4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  <w:rPr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CCC" w:rsidRPr="0035425D" w:rsidRDefault="00EB3CCC" w:rsidP="00000A5C">
            <w:pPr>
              <w:snapToGrid w:val="0"/>
              <w:jc w:val="center"/>
              <w:rPr>
                <w:sz w:val="22"/>
                <w:szCs w:val="20"/>
              </w:rPr>
            </w:pPr>
            <w:r w:rsidRPr="0035425D">
              <w:rPr>
                <w:sz w:val="22"/>
                <w:szCs w:val="20"/>
              </w:rPr>
              <w:t>Лекции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CCC" w:rsidRPr="0035425D" w:rsidRDefault="00EB3CCC" w:rsidP="00000A5C">
            <w:pPr>
              <w:snapToGrid w:val="0"/>
              <w:jc w:val="center"/>
              <w:rPr>
                <w:sz w:val="22"/>
                <w:szCs w:val="20"/>
              </w:rPr>
            </w:pPr>
            <w:r w:rsidRPr="0035425D">
              <w:rPr>
                <w:sz w:val="22"/>
                <w:szCs w:val="20"/>
              </w:rPr>
              <w:t>Семинары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CCC" w:rsidRPr="0035425D" w:rsidRDefault="00EB3CCC" w:rsidP="00000A5C">
            <w:pPr>
              <w:snapToGrid w:val="0"/>
              <w:ind w:left="-107" w:right="-108"/>
              <w:jc w:val="center"/>
              <w:rPr>
                <w:szCs w:val="24"/>
              </w:rPr>
            </w:pPr>
            <w:r w:rsidRPr="0035425D">
              <w:rPr>
                <w:sz w:val="22"/>
                <w:szCs w:val="20"/>
              </w:rPr>
              <w:t>Практические занятия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  <w:rPr>
                <w:szCs w:val="24"/>
              </w:rPr>
            </w:pPr>
          </w:p>
        </w:tc>
      </w:tr>
      <w:tr w:rsidR="0035425D" w:rsidRPr="003D7461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EB3CCC" w:rsidP="00000A5C">
            <w:pPr>
              <w:snapToGrid w:val="0"/>
              <w:rPr>
                <w:szCs w:val="24"/>
              </w:rPr>
            </w:pPr>
            <w:r w:rsidRPr="003D7461">
              <w:rPr>
                <w:szCs w:val="24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7574EC" w:rsidP="003A0C7F">
            <w:pPr>
              <w:pStyle w:val="2"/>
              <w:numPr>
                <w:ilvl w:val="0"/>
                <w:numId w:val="0"/>
              </w:numPr>
              <w:snapToGrid w:val="0"/>
              <w:jc w:val="both"/>
              <w:rPr>
                <w:b w:val="0"/>
                <w:szCs w:val="24"/>
              </w:rPr>
            </w:pPr>
            <w:r w:rsidRPr="003D7461">
              <w:rPr>
                <w:b w:val="0"/>
                <w:szCs w:val="24"/>
              </w:rPr>
              <w:t xml:space="preserve">Эквивалентность норм в </w:t>
            </w:r>
            <w:r w:rsidRPr="003D7461">
              <w:rPr>
                <w:b w:val="0"/>
                <w:i/>
                <w:position w:val="-4"/>
              </w:rPr>
              <w:object w:dxaOrig="3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75pt;height:15.1pt" o:ole="">
                  <v:imagedata r:id="rId6" o:title=""/>
                </v:shape>
                <o:OLEObject Type="Embed" ProgID="Equation.DSMT4" ShapeID="_x0000_i1025" DrawAspect="Content" ObjectID="_1576999348" r:id="rId7"/>
              </w:object>
            </w:r>
            <w:r w:rsidRPr="003D7461">
              <w:rPr>
                <w:b w:val="0"/>
              </w:rPr>
              <w:t xml:space="preserve">. </w:t>
            </w:r>
            <w:proofErr w:type="spellStart"/>
            <w:proofErr w:type="gramStart"/>
            <w:r w:rsidRPr="003D7461">
              <w:rPr>
                <w:b w:val="0"/>
              </w:rPr>
              <w:t>Функциона</w:t>
            </w:r>
            <w:r w:rsidR="003A0C7F" w:rsidRPr="003D7461">
              <w:rPr>
                <w:b w:val="0"/>
              </w:rPr>
              <w:t>-</w:t>
            </w:r>
            <w:r w:rsidRPr="003D7461">
              <w:rPr>
                <w:b w:val="0"/>
              </w:rPr>
              <w:t>лы</w:t>
            </w:r>
            <w:proofErr w:type="spellEnd"/>
            <w:proofErr w:type="gramEnd"/>
            <w:r w:rsidRPr="003D7461">
              <w:rPr>
                <w:b w:val="0"/>
              </w:rPr>
              <w:t xml:space="preserve"> </w:t>
            </w:r>
            <w:proofErr w:type="spellStart"/>
            <w:r w:rsidRPr="003D7461">
              <w:rPr>
                <w:b w:val="0"/>
              </w:rPr>
              <w:t>Минковского</w:t>
            </w:r>
            <w:proofErr w:type="spellEnd"/>
            <w:r w:rsidRPr="003D7461">
              <w:rPr>
                <w:b w:val="0"/>
              </w:rPr>
              <w:t xml:space="preserve">. Двойственность между нормами и нормирующими телами.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542AE7" w:rsidP="00000A5C">
            <w:pPr>
              <w:snapToGrid w:val="0"/>
              <w:jc w:val="center"/>
              <w:rPr>
                <w:szCs w:val="24"/>
                <w:shd w:val="clear" w:color="auto" w:fill="FFFF00"/>
              </w:rPr>
            </w:pPr>
            <w:r>
              <w:rPr>
                <w:szCs w:val="24"/>
                <w:shd w:val="clear" w:color="auto" w:fill="FFFF00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BC1714" w:rsidP="00000A5C">
            <w:pPr>
              <w:snapToGrid w:val="0"/>
              <w:jc w:val="center"/>
              <w:rPr>
                <w:szCs w:val="24"/>
              </w:rPr>
            </w:pPr>
            <w:r w:rsidRPr="003D7461">
              <w:rPr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EB3CCC" w:rsidP="00000A5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EB3CCC" w:rsidP="003D74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CC" w:rsidRPr="003D7461" w:rsidRDefault="00542AE7" w:rsidP="00000A5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5425D" w:rsidRPr="003D7461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EB3CCC" w:rsidP="00000A5C">
            <w:pPr>
              <w:snapToGrid w:val="0"/>
              <w:rPr>
                <w:szCs w:val="24"/>
              </w:rPr>
            </w:pPr>
            <w:r w:rsidRPr="003D7461">
              <w:rPr>
                <w:szCs w:val="24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7574EC" w:rsidP="003A0C7F">
            <w:pPr>
              <w:pStyle w:val="2"/>
              <w:numPr>
                <w:ilvl w:val="0"/>
                <w:numId w:val="0"/>
              </w:numPr>
              <w:snapToGrid w:val="0"/>
              <w:rPr>
                <w:b w:val="0"/>
                <w:szCs w:val="24"/>
              </w:rPr>
            </w:pPr>
            <w:proofErr w:type="spellStart"/>
            <w:r w:rsidRPr="003D7461">
              <w:rPr>
                <w:b w:val="0"/>
                <w:szCs w:val="24"/>
              </w:rPr>
              <w:t>Банаховы</w:t>
            </w:r>
            <w:proofErr w:type="spellEnd"/>
            <w:r w:rsidRPr="003D7461">
              <w:rPr>
                <w:b w:val="0"/>
                <w:szCs w:val="24"/>
              </w:rPr>
              <w:t xml:space="preserve"> пространства</w:t>
            </w:r>
            <w:r w:rsidR="003A0C7F" w:rsidRPr="003D7461">
              <w:rPr>
                <w:b w:val="0"/>
                <w:szCs w:val="24"/>
              </w:rPr>
              <w:t xml:space="preserve"> </w:t>
            </w:r>
            <w:proofErr w:type="gramStart"/>
            <w:r w:rsidRPr="003D7461">
              <w:rPr>
                <w:b w:val="0"/>
                <w:szCs w:val="24"/>
              </w:rPr>
              <w:t>последователь</w:t>
            </w:r>
            <w:r w:rsidR="003A0C7F" w:rsidRPr="003D7461">
              <w:rPr>
                <w:b w:val="0"/>
                <w:szCs w:val="24"/>
              </w:rPr>
              <w:t>-</w:t>
            </w:r>
            <w:proofErr w:type="spellStart"/>
            <w:r w:rsidRPr="003D7461">
              <w:rPr>
                <w:b w:val="0"/>
                <w:szCs w:val="24"/>
              </w:rPr>
              <w:t>ностей</w:t>
            </w:r>
            <w:proofErr w:type="spellEnd"/>
            <w:proofErr w:type="gramEnd"/>
            <w:r w:rsidR="006307BB" w:rsidRPr="003D7461">
              <w:rPr>
                <w:b w:val="0"/>
                <w:szCs w:val="24"/>
              </w:rPr>
              <w:t>.</w:t>
            </w:r>
            <w:r w:rsidRPr="003D7461">
              <w:rPr>
                <w:b w:val="0"/>
                <w:szCs w:val="24"/>
              </w:rPr>
              <w:t xml:space="preserve"> Пространства Орлича</w:t>
            </w:r>
            <w:r w:rsidR="003A0C7F" w:rsidRPr="003D7461">
              <w:rPr>
                <w:b w:val="0"/>
                <w:szCs w:val="24"/>
              </w:rPr>
              <w:t xml:space="preserve"> и</w:t>
            </w:r>
            <w:r w:rsidRPr="003D7461">
              <w:rPr>
                <w:b w:val="0"/>
                <w:szCs w:val="24"/>
              </w:rPr>
              <w:t xml:space="preserve"> </w:t>
            </w:r>
            <w:proofErr w:type="spellStart"/>
            <w:proofErr w:type="gramStart"/>
            <w:r w:rsidRPr="003D7461">
              <w:rPr>
                <w:b w:val="0"/>
                <w:szCs w:val="24"/>
              </w:rPr>
              <w:t>непре</w:t>
            </w:r>
            <w:r w:rsidR="003A0C7F" w:rsidRPr="003D7461">
              <w:rPr>
                <w:b w:val="0"/>
                <w:szCs w:val="24"/>
              </w:rPr>
              <w:t>-</w:t>
            </w:r>
            <w:r w:rsidRPr="003D7461">
              <w:rPr>
                <w:b w:val="0"/>
                <w:szCs w:val="24"/>
              </w:rPr>
              <w:t>рывных</w:t>
            </w:r>
            <w:proofErr w:type="spellEnd"/>
            <w:proofErr w:type="gramEnd"/>
            <w:r w:rsidRPr="003D7461">
              <w:rPr>
                <w:b w:val="0"/>
                <w:szCs w:val="24"/>
              </w:rPr>
              <w:t xml:space="preserve"> функций на компактах.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542AE7" w:rsidP="00000A5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EB3CCC" w:rsidP="00000A5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BC1714" w:rsidP="00000A5C">
            <w:pPr>
              <w:snapToGrid w:val="0"/>
              <w:jc w:val="center"/>
              <w:rPr>
                <w:szCs w:val="24"/>
              </w:rPr>
            </w:pPr>
            <w:r w:rsidRPr="003D7461">
              <w:rPr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EB3CCC" w:rsidP="00000A5C">
            <w:pPr>
              <w:snapToGrid w:val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CC" w:rsidRPr="003D7461" w:rsidRDefault="00542AE7" w:rsidP="00000A5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5425D" w:rsidRPr="003D7461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EB3CCC" w:rsidP="00000A5C">
            <w:pPr>
              <w:snapToGrid w:val="0"/>
              <w:rPr>
                <w:szCs w:val="24"/>
              </w:rPr>
            </w:pPr>
            <w:r w:rsidRPr="003D7461">
              <w:rPr>
                <w:szCs w:val="24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6307BB" w:rsidP="00000A5C">
            <w:pPr>
              <w:ind w:hanging="53"/>
              <w:rPr>
                <w:szCs w:val="24"/>
              </w:rPr>
            </w:pPr>
            <w:r w:rsidRPr="003D7461">
              <w:rPr>
                <w:szCs w:val="24"/>
              </w:rPr>
              <w:t xml:space="preserve">Гильбертовы пространства, </w:t>
            </w:r>
            <w:proofErr w:type="spellStart"/>
            <w:r w:rsidRPr="003D7461">
              <w:rPr>
                <w:szCs w:val="24"/>
              </w:rPr>
              <w:t>изометрич-ность</w:t>
            </w:r>
            <w:proofErr w:type="spellEnd"/>
            <w:r w:rsidRPr="003D7461">
              <w:rPr>
                <w:szCs w:val="24"/>
              </w:rPr>
              <w:t xml:space="preserve"> сепарабельных гильбертовых </w:t>
            </w:r>
            <w:proofErr w:type="gramStart"/>
            <w:r w:rsidRPr="003D7461">
              <w:rPr>
                <w:szCs w:val="24"/>
              </w:rPr>
              <w:t>прост-</w:t>
            </w:r>
            <w:proofErr w:type="spellStart"/>
            <w:r w:rsidRPr="003D7461">
              <w:rPr>
                <w:szCs w:val="24"/>
              </w:rPr>
              <w:t>ранств</w:t>
            </w:r>
            <w:proofErr w:type="spellEnd"/>
            <w:proofErr w:type="gramEnd"/>
            <w:r w:rsidRPr="003D7461">
              <w:rPr>
                <w:szCs w:val="24"/>
              </w:rPr>
              <w:t>. Равенство параллелограмма.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542AE7" w:rsidP="00000A5C">
            <w:pPr>
              <w:snapToGrid w:val="0"/>
              <w:jc w:val="center"/>
              <w:rPr>
                <w:szCs w:val="24"/>
                <w:shd w:val="clear" w:color="auto" w:fill="FFFF00"/>
              </w:rPr>
            </w:pPr>
            <w:r>
              <w:rPr>
                <w:szCs w:val="24"/>
                <w:shd w:val="clear" w:color="auto" w:fill="FFFF00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BC1714" w:rsidP="00000A5C">
            <w:pPr>
              <w:snapToGrid w:val="0"/>
              <w:jc w:val="center"/>
              <w:rPr>
                <w:szCs w:val="24"/>
              </w:rPr>
            </w:pPr>
            <w:r w:rsidRPr="003D7461">
              <w:rPr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EB3CCC" w:rsidP="00000A5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EB3CCC" w:rsidP="00000A5C">
            <w:pPr>
              <w:snapToGrid w:val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CC" w:rsidRPr="003D7461" w:rsidRDefault="00542AE7" w:rsidP="00000A5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5425D" w:rsidRPr="003D7461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EB3CCC" w:rsidP="00000A5C">
            <w:pPr>
              <w:snapToGrid w:val="0"/>
              <w:rPr>
                <w:szCs w:val="24"/>
              </w:rPr>
            </w:pPr>
            <w:r w:rsidRPr="003D7461">
              <w:rPr>
                <w:szCs w:val="24"/>
              </w:rPr>
              <w:t>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6307BB" w:rsidP="00396F85">
            <w:pPr>
              <w:ind w:hanging="53"/>
              <w:rPr>
                <w:szCs w:val="24"/>
              </w:rPr>
            </w:pPr>
            <w:r w:rsidRPr="003D7461">
              <w:rPr>
                <w:szCs w:val="24"/>
              </w:rPr>
              <w:t xml:space="preserve">Сопряженные пространства и топологии в них. </w:t>
            </w:r>
            <w:r w:rsidR="00396F85" w:rsidRPr="003D7461">
              <w:rPr>
                <w:szCs w:val="24"/>
              </w:rPr>
              <w:t xml:space="preserve">Теорема </w:t>
            </w:r>
            <w:proofErr w:type="spellStart"/>
            <w:r w:rsidR="00396F85" w:rsidRPr="003D7461">
              <w:rPr>
                <w:szCs w:val="24"/>
              </w:rPr>
              <w:t>Алаоглу</w:t>
            </w:r>
            <w:proofErr w:type="spellEnd"/>
            <w:r w:rsidR="00396F85" w:rsidRPr="003D7461">
              <w:rPr>
                <w:szCs w:val="24"/>
              </w:rPr>
              <w:t xml:space="preserve">. </w:t>
            </w:r>
            <w:r w:rsidRPr="003D7461">
              <w:rPr>
                <w:szCs w:val="24"/>
              </w:rPr>
              <w:t xml:space="preserve">Рефлексивные пространства. </w:t>
            </w:r>
            <w:proofErr w:type="spellStart"/>
            <w:r w:rsidRPr="003D7461">
              <w:rPr>
                <w:szCs w:val="24"/>
              </w:rPr>
              <w:t>Квазирефлексивное</w:t>
            </w:r>
            <w:proofErr w:type="spellEnd"/>
            <w:r w:rsidRPr="003D7461">
              <w:rPr>
                <w:szCs w:val="24"/>
              </w:rPr>
              <w:t xml:space="preserve"> </w:t>
            </w:r>
            <w:proofErr w:type="gramStart"/>
            <w:r w:rsidRPr="003D7461">
              <w:rPr>
                <w:szCs w:val="24"/>
              </w:rPr>
              <w:t>прост</w:t>
            </w:r>
            <w:r w:rsidR="00396F85" w:rsidRPr="003D7461">
              <w:rPr>
                <w:szCs w:val="24"/>
              </w:rPr>
              <w:t>-</w:t>
            </w:r>
            <w:proofErr w:type="spellStart"/>
            <w:r w:rsidRPr="003D7461">
              <w:rPr>
                <w:szCs w:val="24"/>
              </w:rPr>
              <w:t>ранство</w:t>
            </w:r>
            <w:proofErr w:type="spellEnd"/>
            <w:proofErr w:type="gramEnd"/>
            <w:r w:rsidRPr="003D7461">
              <w:rPr>
                <w:szCs w:val="24"/>
              </w:rPr>
              <w:t xml:space="preserve"> Джеймса.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542AE7" w:rsidP="00000A5C">
            <w:pPr>
              <w:snapToGrid w:val="0"/>
              <w:jc w:val="center"/>
              <w:rPr>
                <w:szCs w:val="24"/>
                <w:shd w:val="clear" w:color="auto" w:fill="FFFF00"/>
              </w:rPr>
            </w:pPr>
            <w:r>
              <w:rPr>
                <w:szCs w:val="24"/>
                <w:shd w:val="clear" w:color="auto" w:fill="FFFF00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EB3CCC" w:rsidP="00000A5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BC1714" w:rsidP="00000A5C">
            <w:pPr>
              <w:snapToGrid w:val="0"/>
              <w:jc w:val="center"/>
              <w:rPr>
                <w:szCs w:val="24"/>
              </w:rPr>
            </w:pPr>
            <w:r w:rsidRPr="003D7461">
              <w:rPr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D7461" w:rsidRDefault="00EB3CCC" w:rsidP="00000A5C">
            <w:pPr>
              <w:snapToGrid w:val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CC" w:rsidRPr="003D7461" w:rsidRDefault="00542AE7" w:rsidP="00000A5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D7461" w:rsidRDefault="006307BB" w:rsidP="006307BB">
            <w:pPr>
              <w:snapToGrid w:val="0"/>
              <w:rPr>
                <w:szCs w:val="24"/>
              </w:rPr>
            </w:pPr>
            <w:r w:rsidRPr="003D7461">
              <w:rPr>
                <w:szCs w:val="24"/>
              </w:rPr>
              <w:t>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D7461" w:rsidRDefault="006307BB" w:rsidP="006307BB">
            <w:pPr>
              <w:ind w:hanging="53"/>
              <w:rPr>
                <w:szCs w:val="24"/>
              </w:rPr>
            </w:pPr>
            <w:r w:rsidRPr="003D7461">
              <w:rPr>
                <w:szCs w:val="24"/>
              </w:rPr>
              <w:t>Линейные операторы и проекторы. Дополняемые пространства.</w:t>
            </w:r>
            <w:r w:rsidR="000D30D3" w:rsidRPr="003D7461">
              <w:rPr>
                <w:szCs w:val="24"/>
              </w:rPr>
              <w:t xml:space="preserve"> Метод декомпозиции </w:t>
            </w:r>
            <w:proofErr w:type="spellStart"/>
            <w:r w:rsidR="000D30D3" w:rsidRPr="003D7461">
              <w:rPr>
                <w:szCs w:val="24"/>
              </w:rPr>
              <w:t>Пелчинского</w:t>
            </w:r>
            <w:proofErr w:type="spellEnd"/>
            <w:r w:rsidR="000D30D3" w:rsidRPr="003D7461">
              <w:rPr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D7461" w:rsidRDefault="00542AE7" w:rsidP="006307BB">
            <w:pPr>
              <w:snapToGrid w:val="0"/>
              <w:jc w:val="center"/>
              <w:rPr>
                <w:szCs w:val="24"/>
                <w:shd w:val="clear" w:color="auto" w:fill="FFFF00"/>
              </w:rPr>
            </w:pPr>
            <w:r>
              <w:rPr>
                <w:szCs w:val="24"/>
                <w:shd w:val="clear" w:color="auto" w:fill="FFFF00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D7461" w:rsidRDefault="00BC1714" w:rsidP="006307BB">
            <w:pPr>
              <w:snapToGrid w:val="0"/>
              <w:jc w:val="center"/>
              <w:rPr>
                <w:szCs w:val="24"/>
              </w:rPr>
            </w:pPr>
            <w:r w:rsidRPr="003D7461">
              <w:rPr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D7461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BB" w:rsidRPr="0035425D" w:rsidRDefault="00542AE7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lastRenderedPageBreak/>
              <w:t>6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Default="00EB73F8" w:rsidP="006307BB">
            <w:pPr>
              <w:pStyle w:val="2"/>
              <w:numPr>
                <w:ilvl w:val="0"/>
                <w:numId w:val="0"/>
              </w:numPr>
              <w:snapToGrid w:val="0"/>
              <w:rPr>
                <w:b w:val="0"/>
                <w:szCs w:val="24"/>
              </w:rPr>
            </w:pPr>
            <w:r w:rsidRPr="0035425D">
              <w:rPr>
                <w:b w:val="0"/>
                <w:szCs w:val="24"/>
              </w:rPr>
              <w:t xml:space="preserve">Универсальность </w:t>
            </w:r>
            <w:r w:rsidR="00DC4982" w:rsidRPr="00DC4982">
              <w:rPr>
                <w:b w:val="0"/>
                <w:i/>
                <w:position w:val="-14"/>
              </w:rPr>
              <w:object w:dxaOrig="480" w:dyaOrig="380">
                <v:shape id="_x0000_i1026" type="#_x0000_t75" style="width:23.65pt;height:19.05pt" o:ole="">
                  <v:imagedata r:id="rId8" o:title=""/>
                </v:shape>
                <o:OLEObject Type="Embed" ProgID="Equation.DSMT4" ShapeID="_x0000_i1026" DrawAspect="Content" ObjectID="_1576999349" r:id="rId9"/>
              </w:object>
            </w:r>
            <w:r w:rsidR="001E7D8A" w:rsidRPr="0035425D">
              <w:rPr>
                <w:b w:val="0"/>
                <w:szCs w:val="24"/>
              </w:rPr>
              <w:t xml:space="preserve"> </w:t>
            </w:r>
            <w:r w:rsidR="00DC4982">
              <w:rPr>
                <w:b w:val="0"/>
                <w:szCs w:val="24"/>
              </w:rPr>
              <w:t xml:space="preserve">и </w:t>
            </w:r>
            <w:r w:rsidR="00DC4982">
              <w:rPr>
                <w:b w:val="0"/>
                <w:i/>
                <w:szCs w:val="24"/>
              </w:rPr>
              <w:t xml:space="preserve">С(К), </w:t>
            </w:r>
            <w:proofErr w:type="gramStart"/>
            <w:r w:rsidR="00DC4982">
              <w:rPr>
                <w:b w:val="0"/>
                <w:i/>
                <w:szCs w:val="24"/>
                <w:lang w:val="en-US"/>
              </w:rPr>
              <w:t>C</w:t>
            </w:r>
            <w:r w:rsidR="00DC4982" w:rsidRPr="00DC4982">
              <w:rPr>
                <w:b w:val="0"/>
                <w:i/>
                <w:szCs w:val="24"/>
              </w:rPr>
              <w:t>[</w:t>
            </w:r>
            <w:proofErr w:type="gramEnd"/>
            <w:r w:rsidR="00DC4982" w:rsidRPr="00DC4982">
              <w:rPr>
                <w:b w:val="0"/>
                <w:i/>
                <w:szCs w:val="24"/>
              </w:rPr>
              <w:t>0;1]</w:t>
            </w:r>
            <w:r w:rsidRPr="0035425D">
              <w:rPr>
                <w:b w:val="0"/>
                <w:szCs w:val="24"/>
              </w:rPr>
              <w:t>.</w:t>
            </w:r>
          </w:p>
          <w:p w:rsidR="00DC4982" w:rsidRPr="00DC4982" w:rsidRDefault="00DC4982" w:rsidP="00DC498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Теорема Хана – </w:t>
            </w:r>
            <w:proofErr w:type="spellStart"/>
            <w:r>
              <w:rPr>
                <w:lang w:eastAsia="zh-CN"/>
              </w:rPr>
              <w:t>Мазуркевича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542AE7" w:rsidP="006307BB">
            <w:pPr>
              <w:snapToGrid w:val="0"/>
              <w:jc w:val="center"/>
              <w:rPr>
                <w:szCs w:val="24"/>
                <w:shd w:val="clear" w:color="auto" w:fill="FFFF00"/>
              </w:rPr>
            </w:pPr>
            <w:r>
              <w:rPr>
                <w:szCs w:val="24"/>
                <w:shd w:val="clear" w:color="auto" w:fill="FFFF00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BC1714" w:rsidP="006307BB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BB" w:rsidRPr="0035425D" w:rsidRDefault="00542AE7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rPr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DB4F8C" w:rsidP="00396F85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7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3A0C7F" w:rsidP="003A0C7F">
            <w:pPr>
              <w:snapToGrid w:val="0"/>
              <w:rPr>
                <w:szCs w:val="24"/>
              </w:rPr>
            </w:pPr>
            <w:proofErr w:type="spellStart"/>
            <w:r w:rsidRPr="0035425D">
              <w:rPr>
                <w:szCs w:val="24"/>
              </w:rPr>
              <w:t>Паракомпактность</w:t>
            </w:r>
            <w:proofErr w:type="spellEnd"/>
            <w:r w:rsidRPr="0035425D">
              <w:rPr>
                <w:szCs w:val="24"/>
              </w:rPr>
              <w:t xml:space="preserve"> метрических </w:t>
            </w:r>
            <w:proofErr w:type="spellStart"/>
            <w:r w:rsidRPr="0035425D">
              <w:rPr>
                <w:szCs w:val="24"/>
              </w:rPr>
              <w:t>компак</w:t>
            </w:r>
            <w:proofErr w:type="spellEnd"/>
            <w:r w:rsidRPr="0035425D">
              <w:rPr>
                <w:szCs w:val="24"/>
              </w:rPr>
              <w:t xml:space="preserve">-тов. Вложение канторова множества в несчётный метрический компакт Х. Оператор </w:t>
            </w:r>
            <w:proofErr w:type="spellStart"/>
            <w:r w:rsidRPr="0035425D">
              <w:rPr>
                <w:szCs w:val="24"/>
              </w:rPr>
              <w:t>Дугунджи</w:t>
            </w:r>
            <w:proofErr w:type="spellEnd"/>
            <w:r w:rsidRPr="0035425D">
              <w:rPr>
                <w:szCs w:val="24"/>
              </w:rPr>
              <w:t xml:space="preserve"> продолжения функций с </w:t>
            </w:r>
            <w:proofErr w:type="spellStart"/>
            <w:r w:rsidRPr="0035425D">
              <w:rPr>
                <w:szCs w:val="24"/>
              </w:rPr>
              <w:t>подкомпакта</w:t>
            </w:r>
            <w:proofErr w:type="spellEnd"/>
            <w:r w:rsidRPr="0035425D">
              <w:rPr>
                <w:szCs w:val="24"/>
              </w:rPr>
              <w:t xml:space="preserve"> А на 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542AE7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C515D5" w:rsidP="006307BB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BB" w:rsidRPr="0035425D" w:rsidRDefault="003D59EF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DB4F8C" w:rsidP="006307BB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8</w:t>
            </w:r>
            <w:r w:rsidR="006307BB" w:rsidRPr="0035425D">
              <w:rPr>
                <w:szCs w:val="24"/>
              </w:rPr>
              <w:t xml:space="preserve">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3A0C7F" w:rsidP="003A0C7F">
            <w:pPr>
              <w:snapToGrid w:val="0"/>
              <w:rPr>
                <w:szCs w:val="24"/>
              </w:rPr>
            </w:pPr>
            <w:proofErr w:type="spellStart"/>
            <w:r w:rsidRPr="0035425D">
              <w:rPr>
                <w:szCs w:val="24"/>
              </w:rPr>
              <w:t>Милютинские</w:t>
            </w:r>
            <w:proofErr w:type="spellEnd"/>
            <w:r w:rsidRPr="0035425D">
              <w:rPr>
                <w:szCs w:val="24"/>
              </w:rPr>
              <w:t xml:space="preserve"> отображения и </w:t>
            </w:r>
            <w:proofErr w:type="spellStart"/>
            <w:proofErr w:type="gramStart"/>
            <w:r w:rsidRPr="0035425D">
              <w:rPr>
                <w:szCs w:val="24"/>
              </w:rPr>
              <w:t>вероят-ностные</w:t>
            </w:r>
            <w:proofErr w:type="spellEnd"/>
            <w:proofErr w:type="gramEnd"/>
            <w:r w:rsidRPr="0035425D">
              <w:rPr>
                <w:szCs w:val="24"/>
              </w:rPr>
              <w:t xml:space="preserve"> меры. Интегрирование по </w:t>
            </w:r>
            <w:proofErr w:type="spellStart"/>
            <w:r w:rsidRPr="0035425D">
              <w:rPr>
                <w:szCs w:val="24"/>
              </w:rPr>
              <w:t>параметрически</w:t>
            </w:r>
            <w:proofErr w:type="spellEnd"/>
            <w:r w:rsidRPr="0035425D">
              <w:rPr>
                <w:szCs w:val="24"/>
              </w:rPr>
              <w:t xml:space="preserve"> заданной вероятностной мере.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542AE7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BC1714" w:rsidP="006307BB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BB" w:rsidRPr="0035425D" w:rsidRDefault="003D59EF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DB4F8C" w:rsidP="00DB4F8C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9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396F85" w:rsidP="006307BB">
            <w:pPr>
              <w:snapToGrid w:val="0"/>
              <w:rPr>
                <w:szCs w:val="24"/>
              </w:rPr>
            </w:pPr>
            <w:proofErr w:type="spellStart"/>
            <w:r w:rsidRPr="0035425D">
              <w:rPr>
                <w:szCs w:val="24"/>
              </w:rPr>
              <w:t>Милютинские</w:t>
            </w:r>
            <w:proofErr w:type="spellEnd"/>
            <w:r w:rsidRPr="0035425D">
              <w:rPr>
                <w:szCs w:val="24"/>
              </w:rPr>
              <w:t xml:space="preserve"> отображения и операторы усреднения. Конструкции </w:t>
            </w:r>
            <w:proofErr w:type="spellStart"/>
            <w:r w:rsidRPr="0035425D">
              <w:rPr>
                <w:szCs w:val="24"/>
              </w:rPr>
              <w:t>милютинских</w:t>
            </w:r>
            <w:proofErr w:type="spellEnd"/>
            <w:r w:rsidRPr="0035425D">
              <w:rPr>
                <w:szCs w:val="24"/>
              </w:rPr>
              <w:t xml:space="preserve"> отображений.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542AE7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BC1714" w:rsidP="006307BB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BB" w:rsidRPr="0035425D" w:rsidRDefault="003D59EF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396F85" w:rsidP="00DB4F8C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1</w:t>
            </w:r>
            <w:r w:rsidR="00DB4F8C" w:rsidRPr="0035425D">
              <w:rPr>
                <w:szCs w:val="24"/>
              </w:rPr>
              <w:t>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396F85" w:rsidP="006307BB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 xml:space="preserve">Теорема Милютина и её обобщения. Точные </w:t>
            </w:r>
            <w:proofErr w:type="spellStart"/>
            <w:r w:rsidRPr="0035425D">
              <w:rPr>
                <w:szCs w:val="24"/>
              </w:rPr>
              <w:t>милютинские</w:t>
            </w:r>
            <w:proofErr w:type="spellEnd"/>
            <w:r w:rsidRPr="0035425D">
              <w:rPr>
                <w:szCs w:val="24"/>
              </w:rPr>
              <w:t xml:space="preserve"> отображения.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542AE7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BC1714" w:rsidP="006307BB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BB" w:rsidRPr="0035425D" w:rsidRDefault="003D59EF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rPr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rPr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396F85" w:rsidP="00DB4F8C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1</w:t>
            </w:r>
            <w:r w:rsidR="00DB4F8C" w:rsidRPr="0035425D">
              <w:rPr>
                <w:szCs w:val="24"/>
              </w:rPr>
              <w:t>1</w:t>
            </w:r>
            <w:r w:rsidR="006307BB" w:rsidRPr="0035425D">
              <w:rPr>
                <w:szCs w:val="24"/>
              </w:rPr>
              <w:t xml:space="preserve">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396F85" w:rsidP="006307BB">
            <w:pPr>
              <w:snapToGrid w:val="0"/>
            </w:pPr>
            <w:r w:rsidRPr="0035425D">
              <w:t xml:space="preserve">Конструкции </w:t>
            </w:r>
            <w:proofErr w:type="spellStart"/>
            <w:r w:rsidRPr="0035425D">
              <w:t>недополняемых</w:t>
            </w:r>
            <w:proofErr w:type="spellEnd"/>
            <w:r w:rsidRPr="0035425D">
              <w:t xml:space="preserve"> </w:t>
            </w:r>
            <w:proofErr w:type="spellStart"/>
            <w:proofErr w:type="gramStart"/>
            <w:r w:rsidRPr="0035425D">
              <w:t>подпрост-ранств</w:t>
            </w:r>
            <w:proofErr w:type="spellEnd"/>
            <w:proofErr w:type="gramEnd"/>
            <w:r w:rsidRPr="0035425D">
              <w:t xml:space="preserve">. Пространства </w:t>
            </w:r>
            <w:proofErr w:type="spellStart"/>
            <w:r w:rsidRPr="0035425D">
              <w:t>Собчика</w:t>
            </w:r>
            <w:proofErr w:type="spellEnd"/>
            <w:r w:rsidRPr="0035425D"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542AE7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BC1714" w:rsidP="006307BB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BB" w:rsidRPr="0035425D" w:rsidRDefault="003D59EF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DB4F8C" w:rsidP="006307BB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12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396F85" w:rsidP="00396F85">
            <w:pPr>
              <w:snapToGrid w:val="0"/>
            </w:pPr>
            <w:proofErr w:type="spellStart"/>
            <w:r w:rsidRPr="0035425D">
              <w:t>Неизометричные</w:t>
            </w:r>
            <w:proofErr w:type="spellEnd"/>
            <w:r w:rsidRPr="0035425D">
              <w:t xml:space="preserve"> конечномерные </w:t>
            </w:r>
            <w:proofErr w:type="spellStart"/>
            <w:r w:rsidRPr="0035425D">
              <w:t>банаховы</w:t>
            </w:r>
            <w:proofErr w:type="spellEnd"/>
            <w:r w:rsidRPr="0035425D">
              <w:t xml:space="preserve"> пространства. Расстояние </w:t>
            </w:r>
            <w:proofErr w:type="spellStart"/>
            <w:r w:rsidRPr="0035425D">
              <w:t>Банаха</w:t>
            </w:r>
            <w:proofErr w:type="spellEnd"/>
            <w:r w:rsidRPr="0035425D">
              <w:t>-Мазура.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542AE7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BC1714" w:rsidP="006307BB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BB" w:rsidRPr="0035425D" w:rsidRDefault="003D59EF" w:rsidP="006307BB">
            <w:pPr>
              <w:snapToGrid w:val="0"/>
              <w:jc w:val="center"/>
            </w:pPr>
            <w:r>
              <w:t>4</w:t>
            </w: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DB4F8C" w:rsidP="006307BB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13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85" w:rsidRPr="0035425D" w:rsidRDefault="00396F85" w:rsidP="00DB4F8C">
            <w:pPr>
              <w:snapToGrid w:val="0"/>
            </w:pPr>
            <w:r w:rsidRPr="0035425D">
              <w:t xml:space="preserve">Теорема Дворецкого о сечениях. Расстояние </w:t>
            </w:r>
            <w:proofErr w:type="spellStart"/>
            <w:r w:rsidRPr="0035425D">
              <w:t>Банаха</w:t>
            </w:r>
            <w:proofErr w:type="spellEnd"/>
            <w:r w:rsidRPr="0035425D">
              <w:t xml:space="preserve">-Мазура до </w:t>
            </w:r>
            <w:proofErr w:type="spellStart"/>
            <w:proofErr w:type="gramStart"/>
            <w:r w:rsidRPr="0035425D">
              <w:t>гильберто</w:t>
            </w:r>
            <w:r w:rsidR="00DB4F8C" w:rsidRPr="0035425D">
              <w:t>-</w:t>
            </w:r>
            <w:r w:rsidRPr="0035425D">
              <w:t>в</w:t>
            </w:r>
            <w:r w:rsidR="00DB4F8C" w:rsidRPr="0035425D">
              <w:t>ых</w:t>
            </w:r>
            <w:proofErr w:type="spellEnd"/>
            <w:proofErr w:type="gramEnd"/>
            <w:r w:rsidRPr="0035425D">
              <w:t xml:space="preserve"> </w:t>
            </w:r>
            <w:r w:rsidR="00DB4F8C" w:rsidRPr="0035425D">
              <w:t>подпространств</w:t>
            </w:r>
            <w:r w:rsidRPr="0035425D">
              <w:t xml:space="preserve"> и проекционные константы.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542AE7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BC1714" w:rsidP="006307BB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BB" w:rsidRPr="0035425D" w:rsidRDefault="003D59EF" w:rsidP="006307BB">
            <w:pPr>
              <w:snapToGrid w:val="0"/>
              <w:jc w:val="center"/>
            </w:pPr>
            <w:r>
              <w:t>4</w:t>
            </w: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DB4F8C" w:rsidP="006307BB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14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396F85" w:rsidP="006307BB">
            <w:pPr>
              <w:snapToGrid w:val="0"/>
            </w:pPr>
            <w:proofErr w:type="spellStart"/>
            <w:r w:rsidRPr="0035425D">
              <w:t>Характеризация</w:t>
            </w:r>
            <w:proofErr w:type="spellEnd"/>
            <w:r w:rsidRPr="0035425D">
              <w:t xml:space="preserve"> </w:t>
            </w:r>
            <w:proofErr w:type="spellStart"/>
            <w:r w:rsidRPr="0035425D">
              <w:t>Линденштраусса</w:t>
            </w:r>
            <w:proofErr w:type="spellEnd"/>
            <w:r w:rsidRPr="0035425D">
              <w:t xml:space="preserve"> – </w:t>
            </w:r>
            <w:proofErr w:type="spellStart"/>
            <w:r w:rsidRPr="0035425D">
              <w:t>Цафрири</w:t>
            </w:r>
            <w:proofErr w:type="spellEnd"/>
            <w:r w:rsidRPr="0035425D">
              <w:t xml:space="preserve"> </w:t>
            </w:r>
            <w:proofErr w:type="spellStart"/>
            <w:r w:rsidRPr="0035425D">
              <w:t>гильбертововсти</w:t>
            </w:r>
            <w:proofErr w:type="spellEnd"/>
            <w:r w:rsidRPr="0035425D">
              <w:t xml:space="preserve"> в терминах </w:t>
            </w:r>
            <w:proofErr w:type="spellStart"/>
            <w:r w:rsidRPr="0035425D">
              <w:t>дополняемости</w:t>
            </w:r>
            <w:proofErr w:type="spellEnd"/>
            <w:r w:rsidRPr="0035425D"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542AE7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BC1714" w:rsidP="006307BB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BB" w:rsidRPr="0035425D" w:rsidRDefault="003D59EF" w:rsidP="006307BB">
            <w:pPr>
              <w:snapToGrid w:val="0"/>
              <w:jc w:val="center"/>
            </w:pPr>
            <w:r>
              <w:t>4</w:t>
            </w: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rPr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rPr>
                <w:i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</w:pP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DB4F8C" w:rsidP="006307BB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15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DB4F8C" w:rsidP="00DB4F8C">
            <w:pPr>
              <w:snapToGrid w:val="0"/>
            </w:pPr>
            <w:r w:rsidRPr="0035425D">
              <w:t xml:space="preserve">Выпуклые </w:t>
            </w:r>
            <w:r w:rsidR="00BC1714" w:rsidRPr="0035425D">
              <w:t xml:space="preserve">метрические </w:t>
            </w:r>
            <w:r w:rsidRPr="0035425D">
              <w:t>компакты</w:t>
            </w:r>
            <w:r w:rsidR="00BC1714" w:rsidRPr="0035425D">
              <w:t>. Конечномерный и бесконечномерный случаи. Внутренность в выпуклом смысле.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542AE7" w:rsidP="006307B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BC1714" w:rsidP="006307BB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BB" w:rsidRPr="0035425D" w:rsidRDefault="006307BB" w:rsidP="006307BB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BB" w:rsidRPr="0035425D" w:rsidRDefault="003D59EF" w:rsidP="006307BB">
            <w:pPr>
              <w:snapToGrid w:val="0"/>
              <w:jc w:val="center"/>
            </w:pPr>
            <w:r>
              <w:t>4</w:t>
            </w:r>
          </w:p>
        </w:tc>
      </w:tr>
      <w:tr w:rsidR="0035425D" w:rsidRPr="0035425D" w:rsidTr="0092232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16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</w:pPr>
            <w:r w:rsidRPr="0035425D">
              <w:rPr>
                <w:szCs w:val="24"/>
              </w:rPr>
              <w:t xml:space="preserve">Гильбертов куб, </w:t>
            </w:r>
            <w:proofErr w:type="spellStart"/>
            <w:r w:rsidRPr="0035425D">
              <w:rPr>
                <w:szCs w:val="24"/>
              </w:rPr>
              <w:t>псевдограница</w:t>
            </w:r>
            <w:proofErr w:type="spellEnd"/>
            <w:r w:rsidRPr="0035425D">
              <w:rPr>
                <w:szCs w:val="24"/>
              </w:rPr>
              <w:t xml:space="preserve"> и </w:t>
            </w:r>
            <w:proofErr w:type="spellStart"/>
            <w:r w:rsidRPr="0035425D">
              <w:rPr>
                <w:szCs w:val="24"/>
              </w:rPr>
              <w:t>псевдовнутренность</w:t>
            </w:r>
            <w:proofErr w:type="spellEnd"/>
            <w:r w:rsidRPr="0035425D">
              <w:rPr>
                <w:szCs w:val="24"/>
              </w:rPr>
              <w:t>. Универсальность гильбертова куба и его однородность.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542AE7" w:rsidP="00DB4F8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BC1714" w:rsidP="00DB4F8C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8C" w:rsidRPr="0035425D" w:rsidRDefault="003D59EF" w:rsidP="00DB4F8C">
            <w:pPr>
              <w:snapToGrid w:val="0"/>
              <w:jc w:val="center"/>
            </w:pPr>
            <w:r>
              <w:t>4</w:t>
            </w:r>
          </w:p>
        </w:tc>
      </w:tr>
      <w:tr w:rsidR="00DB4F8C" w:rsidRPr="0035425D" w:rsidTr="0092232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17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</w:pPr>
            <w:r w:rsidRPr="0035425D">
              <w:t xml:space="preserve">Пространство вероятностных мер на </w:t>
            </w:r>
            <w:proofErr w:type="spellStart"/>
            <w:r w:rsidRPr="0035425D">
              <w:t>канторовском</w:t>
            </w:r>
            <w:proofErr w:type="spellEnd"/>
            <w:r w:rsidRPr="0035425D">
              <w:t xml:space="preserve"> множестве и его </w:t>
            </w:r>
            <w:proofErr w:type="spellStart"/>
            <w:r w:rsidRPr="0035425D">
              <w:t>гомеоморфность</w:t>
            </w:r>
            <w:proofErr w:type="spellEnd"/>
            <w:r w:rsidRPr="0035425D">
              <w:t xml:space="preserve"> гильбертову кубу.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542AE7" w:rsidP="00DB4F8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BC1714" w:rsidP="00DB4F8C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8C" w:rsidRPr="0035425D" w:rsidRDefault="003D59EF" w:rsidP="00DB4F8C">
            <w:pPr>
              <w:snapToGrid w:val="0"/>
              <w:jc w:val="center"/>
            </w:pPr>
            <w:r>
              <w:t>4</w:t>
            </w:r>
          </w:p>
        </w:tc>
      </w:tr>
      <w:tr w:rsidR="0035425D" w:rsidRPr="0035425D" w:rsidTr="0092232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18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BC1714">
            <w:pPr>
              <w:snapToGrid w:val="0"/>
            </w:pPr>
            <w:r w:rsidRPr="0035425D">
              <w:t xml:space="preserve">Теорема </w:t>
            </w:r>
            <w:proofErr w:type="spellStart"/>
            <w:r w:rsidRPr="0035425D">
              <w:t>Келлера</w:t>
            </w:r>
            <w:proofErr w:type="spellEnd"/>
            <w:r w:rsidR="00BC1714" w:rsidRPr="0035425D">
              <w:t xml:space="preserve">: выпуклый метрический компакт </w:t>
            </w:r>
            <w:proofErr w:type="spellStart"/>
            <w:r w:rsidR="00BC1714" w:rsidRPr="0035425D">
              <w:t>гомеоморфен</w:t>
            </w:r>
            <w:proofErr w:type="spellEnd"/>
            <w:r w:rsidR="00BC1714" w:rsidRPr="0035425D">
              <w:t xml:space="preserve"> гильбертову кубу.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542AE7" w:rsidP="00DB4F8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BC1714" w:rsidP="00DB4F8C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8C" w:rsidRPr="0035425D" w:rsidRDefault="003D59EF" w:rsidP="00DB4F8C">
            <w:pPr>
              <w:snapToGrid w:val="0"/>
              <w:jc w:val="center"/>
            </w:pPr>
            <w:r>
              <w:t>4</w:t>
            </w:r>
          </w:p>
        </w:tc>
      </w:tr>
      <w:tr w:rsidR="00DB4F8C" w:rsidRPr="0035425D" w:rsidTr="0092232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rPr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</w:pPr>
          </w:p>
        </w:tc>
      </w:tr>
      <w:tr w:rsidR="0035425D" w:rsidRPr="0035425D" w:rsidTr="0092232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BC1714" w:rsidP="00DB4F8C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19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392625" w:rsidP="00DB4F8C">
            <w:pPr>
              <w:snapToGrid w:val="0"/>
            </w:pPr>
            <w:r>
              <w:t xml:space="preserve">Проблема </w:t>
            </w:r>
            <w:proofErr w:type="spellStart"/>
            <w:r>
              <w:t>гомеоморфности</w:t>
            </w:r>
            <w:proofErr w:type="spellEnd"/>
            <w:r>
              <w:t xml:space="preserve"> </w:t>
            </w:r>
            <w:proofErr w:type="spellStart"/>
            <w:r>
              <w:t>банаховых</w:t>
            </w:r>
            <w:proofErr w:type="spellEnd"/>
            <w:r>
              <w:t xml:space="preserve"> пространств.</w:t>
            </w:r>
            <w:r w:rsidR="003D59EF">
              <w:t xml:space="preserve"> Частные </w:t>
            </w:r>
            <w:proofErr w:type="gramStart"/>
            <w:r w:rsidR="003D59EF">
              <w:t xml:space="preserve">решения: </w:t>
            </w:r>
            <w:r>
              <w:t xml:space="preserve"> </w:t>
            </w:r>
            <w:r w:rsidR="003D59EF">
              <w:t>г</w:t>
            </w:r>
            <w:r>
              <w:t>омеоморфизмы</w:t>
            </w:r>
            <w:proofErr w:type="gramEnd"/>
            <w:r>
              <w:t xml:space="preserve"> Мазура, </w:t>
            </w:r>
            <w:r w:rsidR="003D59EF">
              <w:t xml:space="preserve">координатные и </w:t>
            </w:r>
            <w:r>
              <w:t>цилиндричес</w:t>
            </w:r>
            <w:r w:rsidR="003D59EF">
              <w:t>к</w:t>
            </w:r>
            <w:r>
              <w:t>ие го</w:t>
            </w:r>
            <w:r w:rsidR="003D59EF">
              <w:t>м</w:t>
            </w:r>
            <w:r>
              <w:t>еоморфизмы</w:t>
            </w:r>
            <w:r w:rsidR="003D59EF">
              <w:t>.</w:t>
            </w:r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542AE7" w:rsidP="00DB4F8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BC1714" w:rsidP="00DB4F8C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8C" w:rsidRPr="0035425D" w:rsidRDefault="003D59EF" w:rsidP="00DB4F8C">
            <w:pPr>
              <w:snapToGrid w:val="0"/>
              <w:jc w:val="center"/>
            </w:pPr>
            <w:r>
              <w:t>4</w:t>
            </w:r>
          </w:p>
        </w:tc>
      </w:tr>
      <w:tr w:rsidR="00DB4F8C" w:rsidRPr="0035425D" w:rsidTr="0092232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BC1714" w:rsidP="00DB4F8C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20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14" w:rsidRPr="0035425D" w:rsidRDefault="00BC1714" w:rsidP="00BC1714">
            <w:pPr>
              <w:snapToGrid w:val="0"/>
            </w:pPr>
            <w:r w:rsidRPr="0035425D">
              <w:t xml:space="preserve">Элементы теории Майкла непрерывных селекций: </w:t>
            </w:r>
            <w:proofErr w:type="spellStart"/>
            <w:r w:rsidRPr="0035425D">
              <w:t>банахово</w:t>
            </w:r>
            <w:proofErr w:type="spellEnd"/>
            <w:r w:rsidRPr="0035425D">
              <w:t xml:space="preserve"> пространство </w:t>
            </w:r>
            <w:proofErr w:type="spellStart"/>
            <w:r w:rsidRPr="0035425D">
              <w:t>гомеоморфно</w:t>
            </w:r>
            <w:proofErr w:type="spellEnd"/>
            <w:r w:rsidRPr="0035425D">
              <w:t xml:space="preserve"> декартову произведению ядра непрерывного оператора и его образа.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542AE7" w:rsidP="00DB4F8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BC1714" w:rsidP="00DB4F8C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8C" w:rsidRPr="0035425D" w:rsidRDefault="003D59EF" w:rsidP="00DB4F8C">
            <w:pPr>
              <w:snapToGrid w:val="0"/>
              <w:jc w:val="center"/>
            </w:pPr>
            <w:r>
              <w:t>4</w:t>
            </w: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BC1714" w:rsidP="00DB4F8C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lastRenderedPageBreak/>
              <w:t>21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BC1714" w:rsidP="00DB4F8C">
            <w:pPr>
              <w:snapToGrid w:val="0"/>
            </w:pPr>
            <w:r w:rsidRPr="0035425D">
              <w:t xml:space="preserve">Теорема </w:t>
            </w:r>
            <w:proofErr w:type="spellStart"/>
            <w:r w:rsidRPr="0035425D">
              <w:t>Кадеца</w:t>
            </w:r>
            <w:proofErr w:type="spellEnd"/>
            <w:r w:rsidRPr="0035425D">
              <w:t xml:space="preserve">: сепарабельное </w:t>
            </w:r>
            <w:proofErr w:type="spellStart"/>
            <w:r w:rsidRPr="0035425D">
              <w:t>банахово</w:t>
            </w:r>
            <w:proofErr w:type="spellEnd"/>
            <w:r w:rsidRPr="0035425D">
              <w:t xml:space="preserve"> пространство </w:t>
            </w:r>
            <w:proofErr w:type="spellStart"/>
            <w:r w:rsidRPr="0035425D">
              <w:t>гомеоморфно</w:t>
            </w:r>
            <w:proofErr w:type="spellEnd"/>
            <w:r w:rsidRPr="0035425D">
              <w:t xml:space="preserve"> гильбертову пространству.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542AE7" w:rsidP="00DB4F8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BC1714" w:rsidP="00DB4F8C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8C" w:rsidRPr="0035425D" w:rsidRDefault="003D59EF" w:rsidP="00DB4F8C">
            <w:pPr>
              <w:snapToGrid w:val="0"/>
              <w:jc w:val="center"/>
            </w:pPr>
            <w:r>
              <w:t>4</w:t>
            </w:r>
          </w:p>
        </w:tc>
      </w:tr>
      <w:tr w:rsidR="00DB4F8C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rPr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</w:pPr>
          </w:p>
        </w:tc>
      </w:tr>
      <w:tr w:rsidR="0035425D" w:rsidRPr="0035425D" w:rsidTr="00396F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rPr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b/>
              </w:rPr>
            </w:pPr>
            <w:r w:rsidRPr="0035425D">
              <w:rPr>
                <w:b/>
              </w:rPr>
              <w:t>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b/>
                <w:szCs w:val="24"/>
              </w:rPr>
            </w:pPr>
            <w:r w:rsidRPr="0035425D">
              <w:rPr>
                <w:b/>
                <w:szCs w:val="24"/>
              </w:rPr>
              <w:t>114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3D59EF" w:rsidP="00DB4F8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b/>
                <w:szCs w:val="24"/>
              </w:rPr>
            </w:pPr>
            <w:r w:rsidRPr="0035425D">
              <w:rPr>
                <w:b/>
                <w:szCs w:val="24"/>
              </w:rPr>
              <w:t>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szCs w:val="24"/>
                <w:shd w:val="clear" w:color="auto" w:fill="FF000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8C" w:rsidRPr="0035425D" w:rsidRDefault="00DB4F8C" w:rsidP="00DB4F8C">
            <w:pPr>
              <w:snapToGrid w:val="0"/>
              <w:jc w:val="center"/>
              <w:rPr>
                <w:b/>
              </w:rPr>
            </w:pPr>
            <w:r w:rsidRPr="0035425D">
              <w:rPr>
                <w:b/>
              </w:rPr>
              <w:t>7</w:t>
            </w:r>
            <w:r w:rsidR="003D59EF">
              <w:rPr>
                <w:b/>
              </w:rPr>
              <w:t>2</w:t>
            </w:r>
          </w:p>
        </w:tc>
      </w:tr>
    </w:tbl>
    <w:p w:rsidR="00EB3CCC" w:rsidRPr="0035425D" w:rsidRDefault="00EB3CCC" w:rsidP="00EB3CCC"/>
    <w:p w:rsidR="00EB3CCC" w:rsidRPr="0035425D" w:rsidRDefault="00EB3CCC" w:rsidP="00EB3CCC">
      <w:pPr>
        <w:pStyle w:val="1"/>
      </w:pPr>
      <w:r w:rsidRPr="0035425D">
        <w:t>Формы контроля знаний студентов</w:t>
      </w:r>
    </w:p>
    <w:tbl>
      <w:tblPr>
        <w:tblW w:w="9639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326"/>
        <w:gridCol w:w="1586"/>
        <w:gridCol w:w="334"/>
        <w:gridCol w:w="320"/>
        <w:gridCol w:w="240"/>
        <w:gridCol w:w="266"/>
        <w:gridCol w:w="5567"/>
      </w:tblGrid>
      <w:tr w:rsidR="0035425D" w:rsidRPr="0035425D" w:rsidTr="00C515D5"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  <w:ind w:right="-108"/>
            </w:pPr>
            <w:r w:rsidRPr="0035425D">
              <w:t>Тип контроля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</w:pPr>
            <w:r w:rsidRPr="0035425D">
              <w:t>Форма контроля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</w:pPr>
            <w:r w:rsidRPr="0035425D">
              <w:t xml:space="preserve">Параметры </w:t>
            </w:r>
          </w:p>
        </w:tc>
      </w:tr>
      <w:tr w:rsidR="0035425D" w:rsidRPr="0035425D" w:rsidTr="00C515D5"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  <w:ind w:right="-108"/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  <w:jc w:val="center"/>
            </w:pPr>
            <w:r w:rsidRPr="0035425D"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  <w:jc w:val="center"/>
            </w:pPr>
            <w:r w:rsidRPr="0035425D"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  <w:jc w:val="center"/>
            </w:pPr>
            <w:r w:rsidRPr="0035425D">
              <w:t>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  <w:jc w:val="center"/>
            </w:pPr>
            <w:r w:rsidRPr="0035425D">
              <w:t>4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CC" w:rsidRPr="0035425D" w:rsidRDefault="00EB3CCC" w:rsidP="00000A5C">
            <w:pPr>
              <w:snapToGrid w:val="0"/>
            </w:pPr>
          </w:p>
        </w:tc>
      </w:tr>
      <w:tr w:rsidR="0035425D" w:rsidRPr="0035425D" w:rsidTr="00C515D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Текущий</w:t>
            </w:r>
          </w:p>
          <w:p w:rsidR="00C515D5" w:rsidRPr="0035425D" w:rsidRDefault="00C515D5" w:rsidP="00C515D5">
            <w:pPr>
              <w:rPr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*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*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D5" w:rsidRPr="0035425D" w:rsidRDefault="005E3D79" w:rsidP="005E3D79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Письменный реферат по теме одной из лекций</w:t>
            </w:r>
          </w:p>
        </w:tc>
      </w:tr>
      <w:tr w:rsidR="0035425D" w:rsidRPr="0035425D" w:rsidTr="00C515D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Текущий</w:t>
            </w:r>
          </w:p>
          <w:p w:rsidR="00C515D5" w:rsidRPr="0035425D" w:rsidRDefault="00C515D5" w:rsidP="00C515D5">
            <w:pPr>
              <w:snapToGrid w:val="0"/>
              <w:rPr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*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*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D5" w:rsidRPr="0035425D" w:rsidRDefault="005E3D79" w:rsidP="00C515D5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Доклад по одной из тем семинара</w:t>
            </w:r>
          </w:p>
        </w:tc>
      </w:tr>
      <w:tr w:rsidR="0035425D" w:rsidRPr="0035425D" w:rsidTr="00C515D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Итоговый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rPr>
                <w:szCs w:val="24"/>
              </w:rPr>
            </w:pPr>
            <w:r w:rsidRPr="0035425D">
              <w:rPr>
                <w:szCs w:val="24"/>
              </w:rPr>
              <w:t>Экзамен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snapToGrid w:val="0"/>
              <w:jc w:val="center"/>
              <w:rPr>
                <w:szCs w:val="24"/>
              </w:rPr>
            </w:pPr>
            <w:r w:rsidRPr="0035425D">
              <w:rPr>
                <w:szCs w:val="24"/>
              </w:rPr>
              <w:t>1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D5" w:rsidRPr="0035425D" w:rsidRDefault="00C515D5" w:rsidP="00C515D5">
            <w:pPr>
              <w:rPr>
                <w:szCs w:val="24"/>
              </w:rPr>
            </w:pPr>
            <w:r w:rsidRPr="0035425D">
              <w:rPr>
                <w:szCs w:val="24"/>
              </w:rPr>
              <w:t>Письменная работа + беседа с преподавателем.</w:t>
            </w:r>
          </w:p>
        </w:tc>
      </w:tr>
    </w:tbl>
    <w:p w:rsidR="00EB3CCC" w:rsidRPr="0035425D" w:rsidRDefault="00EB3CCC" w:rsidP="00EB3CCC"/>
    <w:p w:rsidR="00EB3CCC" w:rsidRPr="0035425D" w:rsidRDefault="00EB3CCC" w:rsidP="00EB3CCC">
      <w:pPr>
        <w:pStyle w:val="2"/>
      </w:pPr>
      <w:r w:rsidRPr="0035425D">
        <w:t xml:space="preserve">Критерии оценки знаний, навыков </w:t>
      </w:r>
      <w:r w:rsidRPr="0035425D">
        <w:br/>
      </w:r>
    </w:p>
    <w:p w:rsidR="00EB3CCC" w:rsidRPr="0035425D" w:rsidRDefault="00EB3CCC" w:rsidP="00EB3CCC">
      <w:r w:rsidRPr="0035425D">
        <w:t>Итоговая оценка выставляются по 10-ти балльной шкале.</w:t>
      </w:r>
    </w:p>
    <w:p w:rsidR="00EB3CCC" w:rsidRPr="0035425D" w:rsidRDefault="00EB3CCC" w:rsidP="00EB3CCC">
      <w:r w:rsidRPr="0035425D">
        <w:t xml:space="preserve">Она включает в себя оценку за </w:t>
      </w:r>
      <w:r w:rsidR="005E3D79" w:rsidRPr="0035425D">
        <w:t xml:space="preserve">реферат, за доклад, </w:t>
      </w:r>
      <w:r w:rsidRPr="0035425D">
        <w:t xml:space="preserve">за </w:t>
      </w:r>
      <w:r w:rsidR="005E3D79" w:rsidRPr="0035425D">
        <w:t>ответ</w:t>
      </w:r>
      <w:r w:rsidRPr="0035425D">
        <w:t xml:space="preserve"> на экзамене</w:t>
      </w:r>
      <w:r w:rsidR="005E3D79" w:rsidRPr="0035425D">
        <w:t xml:space="preserve"> и бонусные баллы за посещаемость.  </w:t>
      </w:r>
      <w:r w:rsidRPr="0035425D">
        <w:t xml:space="preserve">При </w:t>
      </w:r>
      <w:r w:rsidR="00326508" w:rsidRPr="0035425D">
        <w:t xml:space="preserve">выставлении </w:t>
      </w:r>
      <w:r w:rsidR="005E3D79" w:rsidRPr="0035425D">
        <w:t>оценок</w:t>
      </w:r>
      <w:r w:rsidRPr="0035425D">
        <w:t xml:space="preserve"> учитываются традиционные параметры и критерии: полнота изложения, ясность и доходчивость представления материала, отсутствие прямых ошибок, наличие дополнительных сведений, выходящих за формальные рамки содержания курса.</w:t>
      </w:r>
      <w:r w:rsidR="00326508" w:rsidRPr="0035425D">
        <w:t xml:space="preserve"> </w:t>
      </w:r>
      <w:r w:rsidRPr="0035425D">
        <w:t xml:space="preserve">На экзамене предлагаются два вопроса. Один по формулировкам понятий и фактов, второй – по </w:t>
      </w:r>
      <w:r w:rsidR="005E3D79" w:rsidRPr="0035425D">
        <w:t xml:space="preserve">схеме (по ключевым моментам) доказательства одной из теорем Милютина, </w:t>
      </w:r>
      <w:proofErr w:type="spellStart"/>
      <w:r w:rsidR="005E3D79" w:rsidRPr="0035425D">
        <w:t>Линденштраусса-Цафрири</w:t>
      </w:r>
      <w:proofErr w:type="spellEnd"/>
      <w:r w:rsidR="005E3D79" w:rsidRPr="0035425D">
        <w:t xml:space="preserve">, </w:t>
      </w:r>
      <w:proofErr w:type="spellStart"/>
      <w:r w:rsidR="005E3D79" w:rsidRPr="0035425D">
        <w:t>Келлера</w:t>
      </w:r>
      <w:proofErr w:type="spellEnd"/>
      <w:r w:rsidR="005E3D79" w:rsidRPr="0035425D">
        <w:t xml:space="preserve">, </w:t>
      </w:r>
      <w:proofErr w:type="spellStart"/>
      <w:r w:rsidR="005E3D79" w:rsidRPr="0035425D">
        <w:t>Кадеца</w:t>
      </w:r>
      <w:proofErr w:type="spellEnd"/>
      <w:r w:rsidR="005E3D79" w:rsidRPr="0035425D">
        <w:t>.</w:t>
      </w:r>
    </w:p>
    <w:p w:rsidR="00EB3CCC" w:rsidRPr="0035425D" w:rsidRDefault="00EB3CCC" w:rsidP="00EB3CCC"/>
    <w:p w:rsidR="00EB3CCC" w:rsidRPr="0035425D" w:rsidRDefault="00EB3CCC" w:rsidP="00EB3C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5D"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Pr="0035425D">
        <w:rPr>
          <w:rFonts w:ascii="Times New Roman" w:hAnsi="Times New Roman" w:cs="Times New Roman"/>
          <w:b/>
          <w:sz w:val="24"/>
          <w:szCs w:val="24"/>
        </w:rPr>
        <w:t>Порядок формирования оценок по дисциплине</w:t>
      </w:r>
    </w:p>
    <w:p w:rsidR="00EB3CCC" w:rsidRPr="0035425D" w:rsidRDefault="00EB3CCC" w:rsidP="00EB3CCC">
      <w:pPr>
        <w:ind w:firstLine="540"/>
      </w:pPr>
      <w:r w:rsidRPr="0035425D">
        <w:rPr>
          <w:szCs w:val="24"/>
        </w:rPr>
        <w:t xml:space="preserve">Итоговая оценка </w:t>
      </w:r>
      <w:r w:rsidRPr="0035425D">
        <w:t>по 10-ти балльной шкале получается прямым суммированием трёх оценок:</w:t>
      </w:r>
    </w:p>
    <w:p w:rsidR="00EB3CCC" w:rsidRPr="0035425D" w:rsidRDefault="00EB3CCC" w:rsidP="00EB3CCC">
      <w:pPr>
        <w:ind w:firstLine="540"/>
        <w:rPr>
          <w:szCs w:val="24"/>
        </w:rPr>
      </w:pPr>
      <w:r w:rsidRPr="0035425D">
        <w:rPr>
          <w:szCs w:val="24"/>
        </w:rPr>
        <w:t>- за о</w:t>
      </w:r>
      <w:r w:rsidR="005E3D79" w:rsidRPr="0035425D">
        <w:rPr>
          <w:szCs w:val="24"/>
        </w:rPr>
        <w:t>твет на экзамене (от 0 до 4</w:t>
      </w:r>
      <w:r w:rsidRPr="0035425D">
        <w:rPr>
          <w:szCs w:val="24"/>
        </w:rPr>
        <w:t xml:space="preserve"> баллов);</w:t>
      </w:r>
    </w:p>
    <w:p w:rsidR="00EB3CCC" w:rsidRPr="0035425D" w:rsidRDefault="00EB3CCC" w:rsidP="00EB3CCC">
      <w:pPr>
        <w:ind w:firstLine="540"/>
        <w:rPr>
          <w:szCs w:val="24"/>
        </w:rPr>
      </w:pPr>
      <w:r w:rsidRPr="0035425D">
        <w:rPr>
          <w:szCs w:val="24"/>
        </w:rPr>
        <w:t>- за р</w:t>
      </w:r>
      <w:r w:rsidR="005E3D79" w:rsidRPr="0035425D">
        <w:rPr>
          <w:szCs w:val="24"/>
        </w:rPr>
        <w:t>еферат</w:t>
      </w:r>
      <w:r w:rsidRPr="0035425D">
        <w:rPr>
          <w:szCs w:val="24"/>
        </w:rPr>
        <w:t xml:space="preserve"> (от 0 до 2 баллов);</w:t>
      </w:r>
    </w:p>
    <w:p w:rsidR="00EB3CCC" w:rsidRPr="0035425D" w:rsidRDefault="00EB3CCC" w:rsidP="00EB3CCC">
      <w:pPr>
        <w:ind w:firstLine="540"/>
        <w:rPr>
          <w:szCs w:val="24"/>
        </w:rPr>
      </w:pPr>
      <w:r w:rsidRPr="0035425D">
        <w:rPr>
          <w:szCs w:val="24"/>
        </w:rPr>
        <w:t xml:space="preserve">- за </w:t>
      </w:r>
      <w:r w:rsidR="005E3D79" w:rsidRPr="0035425D">
        <w:rPr>
          <w:szCs w:val="24"/>
        </w:rPr>
        <w:t>доклад</w:t>
      </w:r>
      <w:r w:rsidRPr="0035425D">
        <w:rPr>
          <w:szCs w:val="24"/>
        </w:rPr>
        <w:t xml:space="preserve"> (от 0 до </w:t>
      </w:r>
      <w:r w:rsidR="005E3D79" w:rsidRPr="0035425D">
        <w:rPr>
          <w:szCs w:val="24"/>
        </w:rPr>
        <w:t>2</w:t>
      </w:r>
      <w:r w:rsidRPr="0035425D">
        <w:rPr>
          <w:szCs w:val="24"/>
        </w:rPr>
        <w:t xml:space="preserve"> баллов);</w:t>
      </w:r>
    </w:p>
    <w:p w:rsidR="005E3D79" w:rsidRPr="0035425D" w:rsidRDefault="005E3D79" w:rsidP="00EB3CCC">
      <w:pPr>
        <w:ind w:firstLine="540"/>
        <w:rPr>
          <w:szCs w:val="24"/>
        </w:rPr>
      </w:pPr>
      <w:r w:rsidRPr="0035425D">
        <w:rPr>
          <w:szCs w:val="24"/>
        </w:rPr>
        <w:t xml:space="preserve">- за </w:t>
      </w:r>
      <w:r w:rsidR="00DC4982">
        <w:rPr>
          <w:szCs w:val="24"/>
        </w:rPr>
        <w:t>работу на семинаре (</w:t>
      </w:r>
      <w:r w:rsidRPr="0035425D">
        <w:rPr>
          <w:szCs w:val="24"/>
        </w:rPr>
        <w:t>от 0 до 2 баллов).</w:t>
      </w:r>
    </w:p>
    <w:p w:rsidR="00EB3CCC" w:rsidRPr="0035425D" w:rsidRDefault="00EB3CCC" w:rsidP="00EB3CCC">
      <w:pPr>
        <w:ind w:firstLine="540"/>
        <w:rPr>
          <w:szCs w:val="24"/>
        </w:rPr>
      </w:pPr>
      <w:proofErr w:type="spellStart"/>
      <w:r w:rsidRPr="0035425D">
        <w:rPr>
          <w:szCs w:val="24"/>
        </w:rPr>
        <w:t>Формульно</w:t>
      </w:r>
      <w:proofErr w:type="spellEnd"/>
      <w:r w:rsidRPr="0035425D">
        <w:rPr>
          <w:szCs w:val="24"/>
        </w:rPr>
        <w:t>:</w:t>
      </w:r>
    </w:p>
    <w:p w:rsidR="00EB3CCC" w:rsidRPr="0035425D" w:rsidRDefault="00DC4982" w:rsidP="00EB3CCC">
      <w:pPr>
        <w:ind w:firstLine="540"/>
        <w:jc w:val="center"/>
        <w:rPr>
          <w:szCs w:val="24"/>
        </w:rPr>
      </w:pPr>
      <w:r w:rsidRPr="0035425D">
        <w:rPr>
          <w:i/>
          <w:position w:val="-14"/>
        </w:rPr>
        <w:object w:dxaOrig="5380" w:dyaOrig="380">
          <v:shape id="_x0000_i1027" type="#_x0000_t75" style="width:271.55pt;height:19.05pt" o:ole="">
            <v:imagedata r:id="rId10" o:title=""/>
          </v:shape>
          <o:OLEObject Type="Embed" ProgID="Equation.DSMT4" ShapeID="_x0000_i1027" DrawAspect="Content" ObjectID="_1576999350" r:id="rId11"/>
        </w:object>
      </w:r>
    </w:p>
    <w:p w:rsidR="00EB3CCC" w:rsidRPr="0035425D" w:rsidRDefault="00EB3CCC" w:rsidP="00EB3CCC">
      <w:pPr>
        <w:rPr>
          <w:szCs w:val="24"/>
        </w:rPr>
      </w:pPr>
      <w:r w:rsidRPr="0035425D">
        <w:rPr>
          <w:szCs w:val="24"/>
        </w:rPr>
        <w:t>если вторые множители в каждом из слагаемых оценивать в баллах от 0 до 10.</w:t>
      </w:r>
    </w:p>
    <w:p w:rsidR="00EB3CCC" w:rsidRPr="0035425D" w:rsidRDefault="00EB3CCC" w:rsidP="00EB3CCC">
      <w:pPr>
        <w:rPr>
          <w:szCs w:val="24"/>
        </w:rPr>
      </w:pPr>
    </w:p>
    <w:p w:rsidR="00EB3CCC" w:rsidRPr="0035425D" w:rsidRDefault="00EB3CCC" w:rsidP="00EB3CCC">
      <w:pPr>
        <w:ind w:firstLine="540"/>
        <w:jc w:val="center"/>
        <w:rPr>
          <w:vertAlign w:val="subscript"/>
        </w:rPr>
      </w:pPr>
    </w:p>
    <w:p w:rsidR="00EB3CCC" w:rsidRPr="0035425D" w:rsidRDefault="00EB3CCC" w:rsidP="00EB3CCC">
      <w:pPr>
        <w:pStyle w:val="1"/>
      </w:pPr>
      <w:r w:rsidRPr="0035425D">
        <w:t>Образовательные технологии</w:t>
      </w:r>
    </w:p>
    <w:p w:rsidR="00EB3CCC" w:rsidRPr="0035425D" w:rsidRDefault="00EB3CCC" w:rsidP="00EB3CCC">
      <w:r w:rsidRPr="0035425D">
        <w:t>Занятия проводятся в традиционных формах и «технологиях».</w:t>
      </w:r>
    </w:p>
    <w:p w:rsidR="00EB3CCC" w:rsidRPr="0035425D" w:rsidRDefault="00EB3CCC" w:rsidP="00EB3CCC">
      <w:r w:rsidRPr="0035425D">
        <w:t>На лекци</w:t>
      </w:r>
      <w:r w:rsidR="00326508" w:rsidRPr="0035425D">
        <w:t>ях</w:t>
      </w:r>
      <w:r w:rsidRPr="0035425D">
        <w:t xml:space="preserve"> обсуждаются ключевые понятия и факты разбираемой темы, решаются иллюстрирующие их задачи, рассказывается о</w:t>
      </w:r>
      <w:r w:rsidR="00326508" w:rsidRPr="0035425D">
        <w:t>б</w:t>
      </w:r>
      <w:r w:rsidRPr="0035425D">
        <w:t xml:space="preserve"> истории вопросов. Заметное число деталей оставляется для самостоятельной проработки</w:t>
      </w:r>
      <w:r w:rsidR="00326508" w:rsidRPr="0035425D">
        <w:t>. С</w:t>
      </w:r>
      <w:r w:rsidRPr="0035425D">
        <w:t>еминарски</w:t>
      </w:r>
      <w:r w:rsidR="00326508" w:rsidRPr="0035425D">
        <w:t>е</w:t>
      </w:r>
      <w:r w:rsidRPr="0035425D">
        <w:t xml:space="preserve"> занятия</w:t>
      </w:r>
      <w:r w:rsidR="00326508" w:rsidRPr="0035425D">
        <w:t xml:space="preserve"> тематически дополняют лекции и проводятся по (формально) независимым темам; их основное отличие от лекционных занятий – наличие 1 - 2</w:t>
      </w:r>
      <w:r w:rsidRPr="0035425D">
        <w:t xml:space="preserve"> </w:t>
      </w:r>
      <w:r w:rsidR="00326508" w:rsidRPr="0035425D">
        <w:t>докладов участников семинара по выбранным темам.</w:t>
      </w:r>
    </w:p>
    <w:p w:rsidR="00EB3CCC" w:rsidRPr="0035425D" w:rsidRDefault="00EB3CCC" w:rsidP="00EB3CCC">
      <w:pPr>
        <w:rPr>
          <w:b/>
        </w:rPr>
      </w:pPr>
    </w:p>
    <w:p w:rsidR="00EB3CCC" w:rsidRPr="0035425D" w:rsidRDefault="00EB3CCC" w:rsidP="00EB3CCC">
      <w:pPr>
        <w:rPr>
          <w:b/>
        </w:rPr>
      </w:pPr>
      <w:r w:rsidRPr="0035425D">
        <w:rPr>
          <w:b/>
        </w:rPr>
        <w:t>Оценочные средства для текущего контроля и аттестации студента</w:t>
      </w:r>
    </w:p>
    <w:p w:rsidR="00EB3CCC" w:rsidRPr="0035425D" w:rsidRDefault="00EB3CCC" w:rsidP="00EB3CCC">
      <w:pPr>
        <w:pStyle w:val="2"/>
        <w:spacing w:before="240"/>
        <w:jc w:val="both"/>
      </w:pPr>
      <w:r w:rsidRPr="0035425D">
        <w:lastRenderedPageBreak/>
        <w:t>Тематика заданий текущего контроля</w:t>
      </w:r>
    </w:p>
    <w:p w:rsidR="00EB3CCC" w:rsidRPr="0035425D" w:rsidRDefault="00EB3CCC" w:rsidP="00EB3CCC">
      <w:pPr>
        <w:ind w:firstLine="708"/>
      </w:pPr>
      <w:r w:rsidRPr="0035425D">
        <w:t xml:space="preserve">Примерные </w:t>
      </w:r>
      <w:r w:rsidR="00326508" w:rsidRPr="0035425D">
        <w:t>темы докладов</w:t>
      </w:r>
      <w:r w:rsidRPr="0035425D">
        <w:t>:</w:t>
      </w:r>
    </w:p>
    <w:p w:rsidR="00326508" w:rsidRPr="0035425D" w:rsidRDefault="00EB3CCC" w:rsidP="00EB3CCC">
      <w:r w:rsidRPr="0035425D">
        <w:t xml:space="preserve">1) </w:t>
      </w:r>
      <w:r w:rsidR="00326508" w:rsidRPr="0035425D">
        <w:t xml:space="preserve">Равенство параллелограмма как критерий </w:t>
      </w:r>
      <w:proofErr w:type="spellStart"/>
      <w:r w:rsidR="00326508" w:rsidRPr="0035425D">
        <w:t>гильбертовости</w:t>
      </w:r>
      <w:proofErr w:type="spellEnd"/>
      <w:r w:rsidR="00326508" w:rsidRPr="0035425D">
        <w:t xml:space="preserve"> нормы.</w:t>
      </w:r>
    </w:p>
    <w:p w:rsidR="00EB3CCC" w:rsidRPr="0035425D" w:rsidRDefault="00EB3CCC" w:rsidP="00EB3CCC">
      <w:r w:rsidRPr="0035425D">
        <w:t xml:space="preserve">2) </w:t>
      </w:r>
      <w:proofErr w:type="spellStart"/>
      <w:r w:rsidR="00326508" w:rsidRPr="0035425D">
        <w:t>Банаховы</w:t>
      </w:r>
      <w:proofErr w:type="spellEnd"/>
      <w:r w:rsidR="00326508" w:rsidRPr="0035425D">
        <w:t xml:space="preserve"> пространства последовательностей.</w:t>
      </w:r>
    </w:p>
    <w:p w:rsidR="00B8489A" w:rsidRPr="0035425D" w:rsidRDefault="00B8489A" w:rsidP="00EB3CCC">
      <w:r w:rsidRPr="0035425D">
        <w:t xml:space="preserve">3) Теорема </w:t>
      </w:r>
      <w:proofErr w:type="spellStart"/>
      <w:r w:rsidRPr="0035425D">
        <w:t>Алаоглу</w:t>
      </w:r>
      <w:proofErr w:type="spellEnd"/>
      <w:r w:rsidRPr="0035425D">
        <w:t xml:space="preserve">. </w:t>
      </w:r>
    </w:p>
    <w:p w:rsidR="00B8489A" w:rsidRPr="0035425D" w:rsidRDefault="00B8489A" w:rsidP="00EB3CCC">
      <w:r w:rsidRPr="0035425D">
        <w:t>4) Теорема об открытом отображении</w:t>
      </w:r>
    </w:p>
    <w:p w:rsidR="00326508" w:rsidRPr="0035425D" w:rsidRDefault="00B8489A" w:rsidP="00EB3CCC">
      <w:r w:rsidRPr="0035425D">
        <w:t>5</w:t>
      </w:r>
      <w:r w:rsidR="00326508" w:rsidRPr="0035425D">
        <w:t>) Однородность гильбертова куба.</w:t>
      </w:r>
    </w:p>
    <w:p w:rsidR="00B8489A" w:rsidRPr="0035425D" w:rsidRDefault="00B8489A" w:rsidP="00326508">
      <w:pPr>
        <w:ind w:firstLine="708"/>
      </w:pPr>
    </w:p>
    <w:p w:rsidR="00326508" w:rsidRPr="0035425D" w:rsidRDefault="00326508" w:rsidP="00326508">
      <w:pPr>
        <w:ind w:firstLine="708"/>
      </w:pPr>
      <w:r w:rsidRPr="0035425D">
        <w:t>Примерные темы рефератов:</w:t>
      </w:r>
    </w:p>
    <w:p w:rsidR="00326508" w:rsidRPr="0035425D" w:rsidRDefault="00326508" w:rsidP="00326508">
      <w:pPr>
        <w:pStyle w:val="a7"/>
        <w:numPr>
          <w:ilvl w:val="0"/>
          <w:numId w:val="9"/>
        </w:numPr>
      </w:pPr>
      <w:r w:rsidRPr="0035425D">
        <w:t>Нормы в конечномерных векторных пространствах.</w:t>
      </w:r>
    </w:p>
    <w:p w:rsidR="00B8489A" w:rsidRPr="0035425D" w:rsidRDefault="00B8489A" w:rsidP="00B8489A">
      <w:pPr>
        <w:pStyle w:val="a7"/>
        <w:numPr>
          <w:ilvl w:val="0"/>
          <w:numId w:val="9"/>
        </w:numPr>
      </w:pPr>
      <w:proofErr w:type="spellStart"/>
      <w:r w:rsidRPr="0035425D">
        <w:t>Паракомпактность</w:t>
      </w:r>
      <w:proofErr w:type="spellEnd"/>
      <w:r w:rsidRPr="0035425D">
        <w:t xml:space="preserve"> метрических пространств (Теорема А. Стоуна)</w:t>
      </w:r>
    </w:p>
    <w:p w:rsidR="00326508" w:rsidRPr="0035425D" w:rsidRDefault="00B8489A" w:rsidP="00326508">
      <w:pPr>
        <w:pStyle w:val="a7"/>
        <w:numPr>
          <w:ilvl w:val="0"/>
          <w:numId w:val="9"/>
        </w:numPr>
      </w:pPr>
      <w:r w:rsidRPr="0035425D">
        <w:t xml:space="preserve">Операторы продолжения. Конструкция </w:t>
      </w:r>
      <w:proofErr w:type="spellStart"/>
      <w:r w:rsidRPr="0035425D">
        <w:t>Дугунджи</w:t>
      </w:r>
      <w:proofErr w:type="spellEnd"/>
      <w:r w:rsidRPr="0035425D">
        <w:t>.</w:t>
      </w:r>
    </w:p>
    <w:p w:rsidR="00B8489A" w:rsidRPr="0035425D" w:rsidRDefault="00B8489A" w:rsidP="00326508">
      <w:pPr>
        <w:pStyle w:val="a7"/>
        <w:numPr>
          <w:ilvl w:val="0"/>
          <w:numId w:val="9"/>
        </w:numPr>
      </w:pPr>
      <w:r w:rsidRPr="0035425D">
        <w:t xml:space="preserve">Операторы усреднения и </w:t>
      </w:r>
      <w:proofErr w:type="spellStart"/>
      <w:r w:rsidRPr="0035425D">
        <w:t>милютинские</w:t>
      </w:r>
      <w:proofErr w:type="spellEnd"/>
      <w:r w:rsidRPr="0035425D">
        <w:t xml:space="preserve"> отображения.</w:t>
      </w:r>
    </w:p>
    <w:p w:rsidR="00B8489A" w:rsidRPr="0035425D" w:rsidRDefault="00607FF1" w:rsidP="00326508">
      <w:pPr>
        <w:pStyle w:val="a7"/>
        <w:numPr>
          <w:ilvl w:val="0"/>
          <w:numId w:val="9"/>
        </w:numPr>
      </w:pPr>
      <w:r>
        <w:t xml:space="preserve">Теорема </w:t>
      </w:r>
      <w:proofErr w:type="spellStart"/>
      <w:r>
        <w:t>Бартла</w:t>
      </w:r>
      <w:proofErr w:type="spellEnd"/>
      <w:r>
        <w:t xml:space="preserve"> – </w:t>
      </w:r>
      <w:proofErr w:type="spellStart"/>
      <w:r>
        <w:t>Грейвза</w:t>
      </w:r>
      <w:proofErr w:type="spellEnd"/>
      <w:r>
        <w:t xml:space="preserve"> и</w:t>
      </w:r>
      <w:r w:rsidR="00B8489A" w:rsidRPr="0035425D">
        <w:t xml:space="preserve"> теорем</w:t>
      </w:r>
      <w:r>
        <w:t>а</w:t>
      </w:r>
      <w:r w:rsidR="00B8489A" w:rsidRPr="0035425D">
        <w:t xml:space="preserve"> Майкла о непрерывных селекциях.</w:t>
      </w:r>
    </w:p>
    <w:p w:rsidR="00326508" w:rsidRPr="0035425D" w:rsidRDefault="00326508" w:rsidP="00EB3CCC"/>
    <w:p w:rsidR="00326508" w:rsidRPr="0035425D" w:rsidRDefault="00326508" w:rsidP="00EB3CCC"/>
    <w:p w:rsidR="00EB3CCC" w:rsidRPr="0035425D" w:rsidRDefault="00EB3CCC" w:rsidP="00EB3CCC">
      <w:pPr>
        <w:pStyle w:val="2"/>
        <w:spacing w:before="240"/>
      </w:pPr>
      <w:r w:rsidRPr="0035425D">
        <w:t>Вопросы для оценки качества освоения дисциплины</w:t>
      </w:r>
    </w:p>
    <w:p w:rsidR="00EB3CCC" w:rsidRPr="0035425D" w:rsidRDefault="00EB3CCC" w:rsidP="00EB3CCC">
      <w:pPr>
        <w:ind w:firstLine="708"/>
      </w:pPr>
      <w:r w:rsidRPr="0035425D">
        <w:t>Примерные первые вопросы экзамена:</w:t>
      </w:r>
    </w:p>
    <w:p w:rsidR="00EB3CCC" w:rsidRPr="0035425D" w:rsidRDefault="00EB3CCC" w:rsidP="00EB3CCC">
      <w:r w:rsidRPr="0035425D">
        <w:t xml:space="preserve">1) </w:t>
      </w:r>
      <w:r w:rsidR="00542AE7">
        <w:t>С</w:t>
      </w:r>
      <w:r w:rsidR="00B8489A" w:rsidRPr="0035425D">
        <w:t>опряженно</w:t>
      </w:r>
      <w:r w:rsidR="00542AE7">
        <w:t>е</w:t>
      </w:r>
      <w:r w:rsidR="00B8489A" w:rsidRPr="0035425D">
        <w:t xml:space="preserve"> пространств</w:t>
      </w:r>
      <w:r w:rsidR="00542AE7">
        <w:t>о</w:t>
      </w:r>
      <w:r w:rsidR="00B8489A" w:rsidRPr="0035425D">
        <w:t xml:space="preserve"> и слабы</w:t>
      </w:r>
      <w:r w:rsidR="00542AE7">
        <w:t>е</w:t>
      </w:r>
      <w:r w:rsidR="00B8489A" w:rsidRPr="0035425D">
        <w:t xml:space="preserve"> топологи</w:t>
      </w:r>
      <w:r w:rsidR="00542AE7">
        <w:t>и</w:t>
      </w:r>
      <w:r w:rsidR="00B8489A" w:rsidRPr="0035425D">
        <w:t xml:space="preserve"> в нём.</w:t>
      </w:r>
    </w:p>
    <w:p w:rsidR="00EB3CCC" w:rsidRPr="0035425D" w:rsidRDefault="00EB3CCC" w:rsidP="00EB3CCC">
      <w:r w:rsidRPr="0035425D">
        <w:t xml:space="preserve">2) </w:t>
      </w:r>
      <w:r w:rsidR="00542AE7">
        <w:t>Р</w:t>
      </w:r>
      <w:r w:rsidR="00B8489A" w:rsidRPr="0035425D">
        <w:t>ефлексивн</w:t>
      </w:r>
      <w:r w:rsidR="00542AE7">
        <w:t>ые</w:t>
      </w:r>
      <w:r w:rsidR="00B8489A" w:rsidRPr="0035425D">
        <w:t xml:space="preserve"> и </w:t>
      </w:r>
      <w:proofErr w:type="spellStart"/>
      <w:r w:rsidR="00B8489A" w:rsidRPr="0035425D">
        <w:t>квазирефлексивн</w:t>
      </w:r>
      <w:r w:rsidR="00542AE7">
        <w:t>ые</w:t>
      </w:r>
      <w:proofErr w:type="spellEnd"/>
      <w:r w:rsidR="00B8489A" w:rsidRPr="0035425D">
        <w:t xml:space="preserve"> пространства.</w:t>
      </w:r>
    </w:p>
    <w:p w:rsidR="00EB3CCC" w:rsidRPr="0035425D" w:rsidRDefault="00EB3CCC" w:rsidP="00EB3CCC">
      <w:r w:rsidRPr="0035425D">
        <w:t xml:space="preserve">3) </w:t>
      </w:r>
      <w:r w:rsidR="00542AE7">
        <w:t>С</w:t>
      </w:r>
      <w:r w:rsidR="00B8489A" w:rsidRPr="0035425D">
        <w:t>епарабельны</w:t>
      </w:r>
      <w:r w:rsidR="00542AE7">
        <w:t>е</w:t>
      </w:r>
      <w:r w:rsidR="00B8489A" w:rsidRPr="0035425D">
        <w:t xml:space="preserve"> пространств</w:t>
      </w:r>
      <w:r w:rsidR="00542AE7">
        <w:t xml:space="preserve">а, как фактор пространства </w:t>
      </w:r>
      <w:proofErr w:type="spellStart"/>
      <w:r w:rsidR="00542AE7">
        <w:t>пространства</w:t>
      </w:r>
      <w:proofErr w:type="spellEnd"/>
      <w:r w:rsidR="00542AE7">
        <w:t xml:space="preserve"> </w:t>
      </w:r>
      <w:r w:rsidR="00542AE7" w:rsidRPr="00DC4982">
        <w:rPr>
          <w:b/>
          <w:i/>
          <w:position w:val="-14"/>
        </w:rPr>
        <w:object w:dxaOrig="279" w:dyaOrig="380">
          <v:shape id="_x0000_i1028" type="#_x0000_t75" style="width:13.8pt;height:19.05pt" o:ole="">
            <v:imagedata r:id="rId12" o:title=""/>
          </v:shape>
          <o:OLEObject Type="Embed" ProgID="Equation.DSMT4" ShapeID="_x0000_i1028" DrawAspect="Content" ObjectID="_1576999351" r:id="rId13"/>
        </w:object>
      </w:r>
      <w:r w:rsidR="00542AE7">
        <w:t xml:space="preserve"> </w:t>
      </w:r>
    </w:p>
    <w:p w:rsidR="00B8489A" w:rsidRPr="0035425D" w:rsidRDefault="00B8489A" w:rsidP="00B8489A">
      <w:r w:rsidRPr="0035425D">
        <w:t xml:space="preserve">4) </w:t>
      </w:r>
      <w:r w:rsidR="00607FF1">
        <w:t>Примеры неэквивалентных норм</w:t>
      </w:r>
      <w:r w:rsidRPr="0035425D">
        <w:t>.</w:t>
      </w:r>
    </w:p>
    <w:p w:rsidR="00B8489A" w:rsidRPr="0035425D" w:rsidRDefault="00B8489A" w:rsidP="00EB3CCC"/>
    <w:p w:rsidR="00EB3CCC" w:rsidRPr="0035425D" w:rsidRDefault="00EB3CCC" w:rsidP="00EB3CCC">
      <w:pPr>
        <w:ind w:firstLine="708"/>
      </w:pPr>
    </w:p>
    <w:p w:rsidR="00EB3CCC" w:rsidRPr="0035425D" w:rsidRDefault="00EB3CCC" w:rsidP="00EB3CCC">
      <w:pPr>
        <w:ind w:firstLine="708"/>
      </w:pPr>
      <w:r w:rsidRPr="0035425D">
        <w:t>Примерные вторые вопросы экзамена:</w:t>
      </w:r>
    </w:p>
    <w:p w:rsidR="0035425D" w:rsidRPr="0035425D" w:rsidRDefault="00B8489A" w:rsidP="0035425D">
      <w:pPr>
        <w:pStyle w:val="a7"/>
        <w:numPr>
          <w:ilvl w:val="0"/>
          <w:numId w:val="10"/>
        </w:numPr>
      </w:pPr>
      <w:r w:rsidRPr="0035425D">
        <w:t xml:space="preserve">Сформулировать теорему Дворецкого и пояснить её роль в доказательстве теоремы </w:t>
      </w:r>
      <w:proofErr w:type="spellStart"/>
      <w:r w:rsidR="0035425D" w:rsidRPr="0035425D">
        <w:t>Линденштраусса-Цафрири</w:t>
      </w:r>
      <w:proofErr w:type="spellEnd"/>
      <w:r w:rsidR="0035425D" w:rsidRPr="0035425D">
        <w:t>.</w:t>
      </w:r>
    </w:p>
    <w:p w:rsidR="0035425D" w:rsidRPr="0035425D" w:rsidRDefault="00607FF1" w:rsidP="0035425D">
      <w:pPr>
        <w:pStyle w:val="a7"/>
        <w:numPr>
          <w:ilvl w:val="0"/>
          <w:numId w:val="10"/>
        </w:numPr>
      </w:pPr>
      <w:r>
        <w:t xml:space="preserve">Равномерно выпуклые пространства. </w:t>
      </w:r>
      <w:r w:rsidR="0035425D" w:rsidRPr="0035425D">
        <w:t xml:space="preserve">Теорема </w:t>
      </w:r>
      <w:proofErr w:type="spellStart"/>
      <w:r w:rsidR="0035425D" w:rsidRPr="0035425D">
        <w:t>Кадеца</w:t>
      </w:r>
      <w:proofErr w:type="spellEnd"/>
      <w:r w:rsidR="0035425D" w:rsidRPr="0035425D">
        <w:t xml:space="preserve"> о перенормировке.</w:t>
      </w:r>
    </w:p>
    <w:p w:rsidR="0035425D" w:rsidRPr="0035425D" w:rsidRDefault="0035425D" w:rsidP="0035425D">
      <w:pPr>
        <w:pStyle w:val="a7"/>
        <w:numPr>
          <w:ilvl w:val="0"/>
          <w:numId w:val="10"/>
        </w:numPr>
      </w:pPr>
      <w:r w:rsidRPr="0035425D">
        <w:t xml:space="preserve">Схема доказательства теоремы </w:t>
      </w:r>
      <w:proofErr w:type="spellStart"/>
      <w:r w:rsidRPr="0035425D">
        <w:t>Келлера</w:t>
      </w:r>
      <w:proofErr w:type="spellEnd"/>
    </w:p>
    <w:p w:rsidR="0035425D" w:rsidRPr="0035425D" w:rsidRDefault="0035425D" w:rsidP="0035425D">
      <w:pPr>
        <w:pStyle w:val="a7"/>
        <w:numPr>
          <w:ilvl w:val="0"/>
          <w:numId w:val="10"/>
        </w:numPr>
      </w:pPr>
      <w:r w:rsidRPr="0035425D">
        <w:t>Принцип декомпозиции и его применение в доказательстве теоремы Милютина.</w:t>
      </w:r>
    </w:p>
    <w:p w:rsidR="00EB3CCC" w:rsidRPr="0035425D" w:rsidRDefault="00EB3CCC" w:rsidP="00EB3CCC">
      <w:pPr>
        <w:pStyle w:val="1"/>
      </w:pPr>
      <w:r w:rsidRPr="0035425D">
        <w:t>Учебно-методическое и информационное обеспечение дисциплины</w:t>
      </w:r>
    </w:p>
    <w:p w:rsidR="00EB3CCC" w:rsidRPr="0035425D" w:rsidRDefault="00EB3CCC" w:rsidP="00EB3CCC">
      <w:pPr>
        <w:pStyle w:val="2"/>
        <w:spacing w:before="240"/>
        <w:rPr>
          <w:b w:val="0"/>
        </w:rPr>
      </w:pPr>
      <w:r w:rsidRPr="0035425D">
        <w:rPr>
          <w:b w:val="0"/>
        </w:rPr>
        <w:t>Базовые учебники</w:t>
      </w:r>
    </w:p>
    <w:p w:rsidR="00EB3CCC" w:rsidRPr="0035425D" w:rsidRDefault="00EB3CCC" w:rsidP="00EB3CCC">
      <w:pPr>
        <w:numPr>
          <w:ilvl w:val="0"/>
          <w:numId w:val="5"/>
        </w:numPr>
        <w:ind w:left="360"/>
        <w:jc w:val="left"/>
        <w:rPr>
          <w:szCs w:val="24"/>
        </w:rPr>
      </w:pPr>
      <w:r w:rsidRPr="0035425D">
        <w:rPr>
          <w:bCs/>
          <w:szCs w:val="24"/>
          <w:shd w:val="clear" w:color="auto" w:fill="FFFFFF"/>
        </w:rPr>
        <w:t>Колмогоров А.Н., Фомин С.В., Элементы теории функций и функционального анализа</w:t>
      </w:r>
      <w:r w:rsidRPr="0035425D">
        <w:t xml:space="preserve"> М. </w:t>
      </w:r>
      <w:r w:rsidRPr="0035425D">
        <w:rPr>
          <w:bCs/>
          <w:szCs w:val="24"/>
          <w:shd w:val="clear" w:color="auto" w:fill="FFFFFF"/>
        </w:rPr>
        <w:t xml:space="preserve">  </w:t>
      </w:r>
      <w:r w:rsidRPr="0035425D">
        <w:t>Наука, 1976</w:t>
      </w:r>
    </w:p>
    <w:p w:rsidR="004E724C" w:rsidRPr="0035425D" w:rsidRDefault="004E724C" w:rsidP="00EB3CCC">
      <w:pPr>
        <w:numPr>
          <w:ilvl w:val="0"/>
          <w:numId w:val="5"/>
        </w:numPr>
        <w:ind w:left="360"/>
        <w:jc w:val="left"/>
        <w:rPr>
          <w:szCs w:val="24"/>
        </w:rPr>
      </w:pPr>
      <w:r w:rsidRPr="0035425D">
        <w:rPr>
          <w:szCs w:val="24"/>
        </w:rPr>
        <w:t xml:space="preserve">Кириллов А. А., </w:t>
      </w:r>
      <w:proofErr w:type="spellStart"/>
      <w:r w:rsidRPr="0035425D">
        <w:rPr>
          <w:szCs w:val="24"/>
        </w:rPr>
        <w:t>Гвишиани</w:t>
      </w:r>
      <w:proofErr w:type="spellEnd"/>
      <w:r w:rsidRPr="0035425D">
        <w:rPr>
          <w:szCs w:val="24"/>
        </w:rPr>
        <w:t xml:space="preserve"> А. Д. </w:t>
      </w:r>
      <w:r w:rsidR="00BB37C5" w:rsidRPr="0035425D">
        <w:t>Теоремы и задачи функционального анализа. М.: Наука, 1988, 2001</w:t>
      </w:r>
    </w:p>
    <w:p w:rsidR="004E724C" w:rsidRPr="0035425D" w:rsidRDefault="004E724C" w:rsidP="00EB3CCC">
      <w:pPr>
        <w:numPr>
          <w:ilvl w:val="0"/>
          <w:numId w:val="5"/>
        </w:numPr>
        <w:ind w:left="360"/>
        <w:jc w:val="left"/>
        <w:rPr>
          <w:szCs w:val="24"/>
        </w:rPr>
      </w:pPr>
      <w:r w:rsidRPr="0035425D">
        <w:t xml:space="preserve">Рудин У. Функциональный анализ. М.: Мир, 1975. </w:t>
      </w:r>
    </w:p>
    <w:p w:rsidR="00BB37C5" w:rsidRPr="0035425D" w:rsidRDefault="00BB37C5" w:rsidP="00EB3CCC">
      <w:pPr>
        <w:numPr>
          <w:ilvl w:val="0"/>
          <w:numId w:val="5"/>
        </w:numPr>
        <w:ind w:left="360"/>
        <w:jc w:val="left"/>
        <w:rPr>
          <w:szCs w:val="24"/>
          <w:lang w:val="en-US"/>
        </w:rPr>
      </w:pPr>
      <w:r w:rsidRPr="0035425D">
        <w:rPr>
          <w:szCs w:val="24"/>
        </w:rPr>
        <w:t>С</w:t>
      </w:r>
      <w:r w:rsidRPr="0035425D">
        <w:rPr>
          <w:szCs w:val="24"/>
          <w:lang w:val="en-US"/>
        </w:rPr>
        <w:t xml:space="preserve">. </w:t>
      </w:r>
      <w:proofErr w:type="spellStart"/>
      <w:r w:rsidRPr="0035425D">
        <w:rPr>
          <w:szCs w:val="24"/>
          <w:lang w:val="en-US"/>
        </w:rPr>
        <w:t>Bessaga</w:t>
      </w:r>
      <w:proofErr w:type="spellEnd"/>
      <w:r w:rsidRPr="0035425D">
        <w:rPr>
          <w:szCs w:val="24"/>
          <w:lang w:val="en-US"/>
        </w:rPr>
        <w:t xml:space="preserve">, A. </w:t>
      </w:r>
      <w:proofErr w:type="spellStart"/>
      <w:r w:rsidRPr="0035425D">
        <w:rPr>
          <w:szCs w:val="24"/>
          <w:lang w:val="en-US"/>
        </w:rPr>
        <w:t>Pelczynski</w:t>
      </w:r>
      <w:proofErr w:type="spellEnd"/>
      <w:r w:rsidRPr="0035425D">
        <w:rPr>
          <w:szCs w:val="24"/>
          <w:lang w:val="en-US"/>
        </w:rPr>
        <w:t>,</w:t>
      </w:r>
      <w:r w:rsidRPr="0035425D">
        <w:rPr>
          <w:lang w:val="en-US"/>
        </w:rPr>
        <w:t xml:space="preserve"> Selected topics in infinite-dimensional topology, Warszawa, PWN, 1975</w:t>
      </w:r>
    </w:p>
    <w:p w:rsidR="00EB3CCC" w:rsidRPr="0035425D" w:rsidRDefault="00EB3CCC" w:rsidP="00EB3CCC">
      <w:pPr>
        <w:ind w:left="720"/>
        <w:rPr>
          <w:lang w:val="en-US"/>
        </w:rPr>
      </w:pPr>
    </w:p>
    <w:p w:rsidR="00EB3CCC" w:rsidRPr="0035425D" w:rsidRDefault="00EB3CCC" w:rsidP="00EB3CCC">
      <w:pPr>
        <w:ind w:left="720"/>
        <w:rPr>
          <w:lang w:val="en-US"/>
        </w:rPr>
      </w:pPr>
    </w:p>
    <w:p w:rsidR="00EB3CCC" w:rsidRPr="0035425D" w:rsidRDefault="00EB3CCC" w:rsidP="00EB3CCC">
      <w:pPr>
        <w:jc w:val="center"/>
      </w:pPr>
      <w:r w:rsidRPr="0035425D">
        <w:t>8.2</w:t>
      </w:r>
      <w:r w:rsidRPr="0035425D">
        <w:tab/>
        <w:t>Основная литература</w:t>
      </w:r>
    </w:p>
    <w:p w:rsidR="00EB3CCC" w:rsidRPr="0035425D" w:rsidRDefault="00BB37C5" w:rsidP="002577A1">
      <w:pPr>
        <w:numPr>
          <w:ilvl w:val="0"/>
          <w:numId w:val="6"/>
        </w:numPr>
        <w:suppressAutoHyphens/>
        <w:rPr>
          <w:rFonts w:cs="Times New Roman"/>
          <w:szCs w:val="24"/>
        </w:rPr>
      </w:pPr>
      <w:proofErr w:type="spellStart"/>
      <w:r w:rsidRPr="0035425D">
        <w:rPr>
          <w:rFonts w:cs="Times New Roman"/>
          <w:szCs w:val="24"/>
        </w:rPr>
        <w:t>Кадец</w:t>
      </w:r>
      <w:proofErr w:type="spellEnd"/>
      <w:r w:rsidRPr="0035425D">
        <w:rPr>
          <w:rFonts w:cs="Times New Roman"/>
          <w:szCs w:val="24"/>
        </w:rPr>
        <w:t xml:space="preserve"> В. М. Курс функционального анализа. Харьков, 2006.</w:t>
      </w:r>
    </w:p>
    <w:p w:rsidR="00BB37C5" w:rsidRPr="0035425D" w:rsidRDefault="00795BDB" w:rsidP="002577A1">
      <w:pPr>
        <w:numPr>
          <w:ilvl w:val="0"/>
          <w:numId w:val="6"/>
        </w:numPr>
        <w:suppressAutoHyphens/>
        <w:rPr>
          <w:rFonts w:cs="Times New Roman"/>
          <w:szCs w:val="24"/>
        </w:rPr>
      </w:pPr>
      <w:proofErr w:type="spellStart"/>
      <w:r w:rsidRPr="0035425D">
        <w:rPr>
          <w:rFonts w:cs="Times New Roman"/>
          <w:szCs w:val="24"/>
        </w:rPr>
        <w:t>Дистель</w:t>
      </w:r>
      <w:proofErr w:type="spellEnd"/>
      <w:r w:rsidRPr="0035425D">
        <w:rPr>
          <w:rFonts w:cs="Times New Roman"/>
          <w:szCs w:val="24"/>
        </w:rPr>
        <w:t xml:space="preserve"> Дж. Геометрия </w:t>
      </w:r>
      <w:proofErr w:type="spellStart"/>
      <w:r w:rsidRPr="0035425D">
        <w:rPr>
          <w:rFonts w:cs="Times New Roman"/>
          <w:szCs w:val="24"/>
        </w:rPr>
        <w:t>банаховых</w:t>
      </w:r>
      <w:proofErr w:type="spellEnd"/>
      <w:r w:rsidRPr="0035425D">
        <w:rPr>
          <w:rFonts w:cs="Times New Roman"/>
          <w:szCs w:val="24"/>
        </w:rPr>
        <w:t xml:space="preserve"> пространств: избранные главы, Киев, </w:t>
      </w:r>
      <w:proofErr w:type="spellStart"/>
      <w:r w:rsidRPr="0035425D">
        <w:rPr>
          <w:rFonts w:cs="Times New Roman"/>
          <w:szCs w:val="24"/>
        </w:rPr>
        <w:t>Вища</w:t>
      </w:r>
      <w:proofErr w:type="spellEnd"/>
      <w:r w:rsidRPr="0035425D">
        <w:rPr>
          <w:rFonts w:cs="Times New Roman"/>
          <w:szCs w:val="24"/>
        </w:rPr>
        <w:t xml:space="preserve"> школа, 1980</w:t>
      </w:r>
    </w:p>
    <w:p w:rsidR="00795BDB" w:rsidRPr="0035425D" w:rsidRDefault="00795BDB" w:rsidP="002577A1">
      <w:pPr>
        <w:numPr>
          <w:ilvl w:val="0"/>
          <w:numId w:val="6"/>
        </w:numPr>
        <w:suppressAutoHyphens/>
        <w:rPr>
          <w:rFonts w:cs="Times New Roman"/>
          <w:szCs w:val="24"/>
        </w:rPr>
      </w:pPr>
      <w:r w:rsidRPr="0035425D">
        <w:rPr>
          <w:rFonts w:cs="Times New Roman"/>
          <w:szCs w:val="24"/>
          <w:shd w:val="clear" w:color="auto" w:fill="FFFFFF"/>
          <w:lang w:val="en-US"/>
        </w:rPr>
        <w:t xml:space="preserve">J. </w:t>
      </w:r>
      <w:proofErr w:type="spellStart"/>
      <w:r w:rsidRPr="0035425D">
        <w:rPr>
          <w:rFonts w:cs="Times New Roman"/>
          <w:szCs w:val="24"/>
          <w:shd w:val="clear" w:color="auto" w:fill="FFFFFF"/>
          <w:lang w:val="en-US"/>
        </w:rPr>
        <w:t>Lindenstrauss</w:t>
      </w:r>
      <w:proofErr w:type="spellEnd"/>
      <w:r w:rsidRPr="0035425D">
        <w:rPr>
          <w:rFonts w:cs="Times New Roman"/>
          <w:szCs w:val="24"/>
          <w:shd w:val="clear" w:color="auto" w:fill="FFFFFF"/>
          <w:lang w:val="en-US"/>
        </w:rPr>
        <w:t xml:space="preserve">, L. </w:t>
      </w:r>
      <w:proofErr w:type="spellStart"/>
      <w:r w:rsidRPr="0035425D">
        <w:rPr>
          <w:rFonts w:cs="Times New Roman"/>
          <w:szCs w:val="24"/>
          <w:shd w:val="clear" w:color="auto" w:fill="FFFFFF"/>
          <w:lang w:val="en-US"/>
        </w:rPr>
        <w:t>Tzafriri</w:t>
      </w:r>
      <w:proofErr w:type="spellEnd"/>
      <w:r w:rsidRPr="0035425D">
        <w:rPr>
          <w:rFonts w:cs="Times New Roman"/>
          <w:szCs w:val="24"/>
          <w:shd w:val="clear" w:color="auto" w:fill="FFFFFF"/>
          <w:lang w:val="en-US"/>
        </w:rPr>
        <w:t xml:space="preserve">. Classical </w:t>
      </w:r>
      <w:proofErr w:type="spellStart"/>
      <w:r w:rsidRPr="0035425D">
        <w:rPr>
          <w:rFonts w:cs="Times New Roman"/>
          <w:szCs w:val="24"/>
          <w:shd w:val="clear" w:color="auto" w:fill="FFFFFF"/>
          <w:lang w:val="en-US"/>
        </w:rPr>
        <w:t>Banach</w:t>
      </w:r>
      <w:proofErr w:type="spellEnd"/>
      <w:r w:rsidRPr="0035425D">
        <w:rPr>
          <w:rFonts w:cs="Times New Roman"/>
          <w:szCs w:val="24"/>
          <w:shd w:val="clear" w:color="auto" w:fill="FFFFFF"/>
          <w:lang w:val="en-US"/>
        </w:rPr>
        <w:t xml:space="preserve"> spaces I. Sequence spaces. </w:t>
      </w:r>
      <w:proofErr w:type="spellStart"/>
      <w:r w:rsidRPr="0035425D">
        <w:rPr>
          <w:rFonts w:cs="Times New Roman"/>
          <w:szCs w:val="24"/>
          <w:shd w:val="clear" w:color="auto" w:fill="FFFFFF"/>
        </w:rPr>
        <w:t>Springer-Verlag</w:t>
      </w:r>
      <w:proofErr w:type="spellEnd"/>
      <w:r w:rsidRPr="0035425D">
        <w:rPr>
          <w:rFonts w:cs="Times New Roman"/>
          <w:szCs w:val="24"/>
          <w:shd w:val="clear" w:color="auto" w:fill="FFFFFF"/>
        </w:rPr>
        <w:t>, 1977.</w:t>
      </w:r>
    </w:p>
    <w:p w:rsidR="002577A1" w:rsidRPr="0035425D" w:rsidRDefault="00795BDB" w:rsidP="002577A1">
      <w:pPr>
        <w:numPr>
          <w:ilvl w:val="0"/>
          <w:numId w:val="6"/>
        </w:numPr>
        <w:shd w:val="clear" w:color="auto" w:fill="FFFFFF"/>
        <w:suppressAutoHyphens/>
        <w:textAlignment w:val="baseline"/>
        <w:rPr>
          <w:rFonts w:cs="Times New Roman"/>
          <w:szCs w:val="24"/>
          <w:lang w:val="en-US"/>
        </w:rPr>
      </w:pPr>
      <w:proofErr w:type="spellStart"/>
      <w:r w:rsidRPr="0035425D">
        <w:rPr>
          <w:rFonts w:cs="Times New Roman"/>
          <w:szCs w:val="24"/>
          <w:lang w:val="en-US"/>
        </w:rPr>
        <w:lastRenderedPageBreak/>
        <w:t>J.van</w:t>
      </w:r>
      <w:proofErr w:type="spellEnd"/>
      <w:r w:rsidRPr="0035425D">
        <w:rPr>
          <w:rFonts w:cs="Times New Roman"/>
          <w:szCs w:val="24"/>
          <w:lang w:val="en-US"/>
        </w:rPr>
        <w:t xml:space="preserve"> Mill, The infinite-dimensional topology of function spaces, </w:t>
      </w:r>
      <w:r w:rsidR="002577A1" w:rsidRPr="0035425D">
        <w:rPr>
          <w:rFonts w:cs="Times New Roman"/>
          <w:szCs w:val="24"/>
          <w:lang w:val="en-US"/>
        </w:rPr>
        <w:t>North Holland, Elsevier, 2001</w:t>
      </w:r>
    </w:p>
    <w:p w:rsidR="002577A1" w:rsidRPr="0035425D" w:rsidRDefault="002577A1" w:rsidP="002577A1">
      <w:pPr>
        <w:numPr>
          <w:ilvl w:val="0"/>
          <w:numId w:val="6"/>
        </w:numPr>
        <w:shd w:val="clear" w:color="auto" w:fill="FFFFFF"/>
        <w:suppressAutoHyphens/>
        <w:textAlignment w:val="baseline"/>
        <w:rPr>
          <w:rFonts w:cs="Times New Roman"/>
          <w:szCs w:val="24"/>
        </w:rPr>
      </w:pPr>
      <w:proofErr w:type="spellStart"/>
      <w:r w:rsidRPr="0035425D">
        <w:rPr>
          <w:rFonts w:cs="Times New Roman"/>
          <w:szCs w:val="24"/>
        </w:rPr>
        <w:t>Дэй</w:t>
      </w:r>
      <w:proofErr w:type="spellEnd"/>
      <w:r w:rsidRPr="0035425D">
        <w:rPr>
          <w:rFonts w:cs="Times New Roman"/>
          <w:szCs w:val="24"/>
        </w:rPr>
        <w:t xml:space="preserve"> М.М. Нормированные линейные пространства. М. Иностранная литература, 1961</w:t>
      </w:r>
    </w:p>
    <w:p w:rsidR="002577A1" w:rsidRPr="0035425D" w:rsidRDefault="002577A1" w:rsidP="002577A1">
      <w:pPr>
        <w:suppressAutoHyphens/>
        <w:ind w:left="360"/>
        <w:rPr>
          <w:rFonts w:cs="Times New Roman"/>
          <w:szCs w:val="24"/>
        </w:rPr>
      </w:pPr>
    </w:p>
    <w:p w:rsidR="00EB3CCC" w:rsidRPr="0035425D" w:rsidRDefault="00EB3CCC" w:rsidP="00EB3CCC">
      <w:pPr>
        <w:spacing w:line="360" w:lineRule="auto"/>
        <w:ind w:left="357"/>
        <w:jc w:val="center"/>
      </w:pPr>
    </w:p>
    <w:p w:rsidR="00EB3CCC" w:rsidRPr="0035425D" w:rsidRDefault="00EB3CCC" w:rsidP="00EB3CCC">
      <w:pPr>
        <w:spacing w:line="360" w:lineRule="auto"/>
        <w:ind w:left="357"/>
        <w:jc w:val="center"/>
      </w:pPr>
      <w:r w:rsidRPr="0035425D">
        <w:rPr>
          <w:rFonts w:eastAsia="Times New Roman"/>
          <w:szCs w:val="24"/>
          <w:lang w:eastAsia="ru-RU"/>
        </w:rPr>
        <w:t>8.3 Дополнительная литература</w:t>
      </w:r>
    </w:p>
    <w:p w:rsidR="00676524" w:rsidRPr="0035425D" w:rsidRDefault="00676524" w:rsidP="00676524">
      <w:pPr>
        <w:suppressAutoHyphens/>
        <w:rPr>
          <w:rFonts w:cs="Times New Roman"/>
          <w:szCs w:val="24"/>
          <w:lang w:val="en-US"/>
        </w:rPr>
      </w:pPr>
      <w:r w:rsidRPr="0035425D">
        <w:rPr>
          <w:rFonts w:cs="Times New Roman"/>
          <w:szCs w:val="24"/>
        </w:rPr>
        <w:t xml:space="preserve">1.   </w:t>
      </w:r>
      <w:r w:rsidR="00F65DA9" w:rsidRPr="0035425D">
        <w:rPr>
          <w:rFonts w:cs="Times New Roman"/>
          <w:szCs w:val="24"/>
        </w:rPr>
        <w:t>Халмош П. Гильбертово пространство в задачах. М</w:t>
      </w:r>
      <w:r w:rsidR="00F65DA9" w:rsidRPr="0035425D">
        <w:rPr>
          <w:rFonts w:cs="Times New Roman"/>
          <w:szCs w:val="24"/>
          <w:lang w:val="en-US"/>
        </w:rPr>
        <w:t xml:space="preserve">.: </w:t>
      </w:r>
      <w:r w:rsidR="00F65DA9" w:rsidRPr="0035425D">
        <w:rPr>
          <w:rFonts w:cs="Times New Roman"/>
          <w:szCs w:val="24"/>
        </w:rPr>
        <w:t>Мир</w:t>
      </w:r>
      <w:r w:rsidR="00F65DA9" w:rsidRPr="0035425D">
        <w:rPr>
          <w:rFonts w:cs="Times New Roman"/>
          <w:szCs w:val="24"/>
          <w:lang w:val="en-US"/>
        </w:rPr>
        <w:t xml:space="preserve">, 1970. </w:t>
      </w:r>
    </w:p>
    <w:p w:rsidR="00676524" w:rsidRPr="0035425D" w:rsidRDefault="00676524" w:rsidP="00676524">
      <w:pPr>
        <w:suppressAutoHyphens/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</w:pPr>
      <w:r w:rsidRPr="0035425D">
        <w:rPr>
          <w:rFonts w:cs="Times New Roman"/>
          <w:szCs w:val="24"/>
          <w:lang w:val="en-US"/>
        </w:rPr>
        <w:t xml:space="preserve">2. </w:t>
      </w:r>
      <w:r w:rsidR="00F65DA9" w:rsidRPr="0035425D">
        <w:rPr>
          <w:rFonts w:cs="Times New Roman"/>
          <w:szCs w:val="24"/>
          <w:shd w:val="clear" w:color="auto" w:fill="FFFFFF"/>
          <w:lang w:val="en-US"/>
        </w:rPr>
        <w:t> </w:t>
      </w:r>
      <w:r w:rsidR="00F65DA9" w:rsidRPr="0035425D"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Fabian</w:t>
      </w:r>
      <w:r w:rsidR="00F65DA9" w:rsidRPr="0035425D">
        <w:rPr>
          <w:rFonts w:cs="Times New Roman"/>
          <w:szCs w:val="24"/>
          <w:shd w:val="clear" w:color="auto" w:fill="FFFFFF"/>
          <w:lang w:val="en-US"/>
        </w:rPr>
        <w:t>, </w:t>
      </w:r>
      <w:r w:rsidR="00F65DA9" w:rsidRPr="0035425D"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P</w:t>
      </w:r>
      <w:r w:rsidR="00F65DA9" w:rsidRPr="0035425D">
        <w:rPr>
          <w:rFonts w:cs="Times New Roman"/>
          <w:szCs w:val="24"/>
          <w:shd w:val="clear" w:color="auto" w:fill="FFFFFF"/>
          <w:lang w:val="en-US"/>
        </w:rPr>
        <w:t>. </w:t>
      </w:r>
      <w:r w:rsidR="00F65DA9" w:rsidRPr="0035425D"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Habala</w:t>
      </w:r>
      <w:r w:rsidR="00F65DA9" w:rsidRPr="0035425D">
        <w:rPr>
          <w:rFonts w:cs="Times New Roman"/>
          <w:szCs w:val="24"/>
          <w:shd w:val="clear" w:color="auto" w:fill="FFFFFF"/>
          <w:lang w:val="en-US"/>
        </w:rPr>
        <w:t>, </w:t>
      </w:r>
      <w:r w:rsidR="00F65DA9" w:rsidRPr="0035425D"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P</w:t>
      </w:r>
      <w:r w:rsidR="00F65DA9" w:rsidRPr="0035425D">
        <w:rPr>
          <w:rFonts w:cs="Times New Roman"/>
          <w:szCs w:val="24"/>
          <w:shd w:val="clear" w:color="auto" w:fill="FFFFFF"/>
          <w:lang w:val="en-US"/>
        </w:rPr>
        <w:t>. </w:t>
      </w:r>
      <w:r w:rsidR="00F65DA9" w:rsidRPr="0035425D"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Hajek</w:t>
      </w:r>
      <w:r w:rsidR="00F65DA9" w:rsidRPr="0035425D">
        <w:rPr>
          <w:rFonts w:cs="Times New Roman"/>
          <w:szCs w:val="24"/>
          <w:shd w:val="clear" w:color="auto" w:fill="FFFFFF"/>
          <w:lang w:val="en-US"/>
        </w:rPr>
        <w:t>, </w:t>
      </w:r>
      <w:r w:rsidR="00F65DA9" w:rsidRPr="0035425D"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Vicente</w:t>
      </w:r>
      <w:r w:rsidR="00F65DA9" w:rsidRPr="0035425D">
        <w:rPr>
          <w:rFonts w:cs="Times New Roman"/>
          <w:szCs w:val="24"/>
          <w:shd w:val="clear" w:color="auto" w:fill="FFFFFF"/>
          <w:lang w:val="en-US"/>
        </w:rPr>
        <w:t> </w:t>
      </w:r>
      <w:r w:rsidR="00F65DA9" w:rsidRPr="0035425D"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Montesinos</w:t>
      </w:r>
      <w:r w:rsidR="00F65DA9" w:rsidRPr="0035425D">
        <w:rPr>
          <w:rFonts w:cs="Times New Roman"/>
          <w:szCs w:val="24"/>
          <w:shd w:val="clear" w:color="auto" w:fill="FFFFFF"/>
          <w:lang w:val="en-US"/>
        </w:rPr>
        <w:t> </w:t>
      </w:r>
      <w:r w:rsidR="00F65DA9" w:rsidRPr="0035425D"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Santalucia</w:t>
      </w:r>
      <w:r w:rsidR="00F65DA9" w:rsidRPr="0035425D">
        <w:rPr>
          <w:rFonts w:cs="Times New Roman"/>
          <w:szCs w:val="24"/>
          <w:shd w:val="clear" w:color="auto" w:fill="FFFFFF"/>
          <w:lang w:val="en-US"/>
        </w:rPr>
        <w:t>, </w:t>
      </w:r>
      <w:r w:rsidR="00F65DA9" w:rsidRPr="0035425D"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J</w:t>
      </w:r>
      <w:r w:rsidR="00F65DA9" w:rsidRPr="0035425D">
        <w:rPr>
          <w:rFonts w:cs="Times New Roman"/>
          <w:szCs w:val="24"/>
          <w:shd w:val="clear" w:color="auto" w:fill="FFFFFF"/>
          <w:lang w:val="en-US"/>
        </w:rPr>
        <w:t>. </w:t>
      </w:r>
      <w:r w:rsidR="00F65DA9" w:rsidRPr="0035425D"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Pelant</w:t>
      </w:r>
      <w:r w:rsidR="00F65DA9" w:rsidRPr="0035425D">
        <w:rPr>
          <w:rFonts w:cs="Times New Roman"/>
          <w:szCs w:val="24"/>
          <w:shd w:val="clear" w:color="auto" w:fill="FFFFFF"/>
          <w:lang w:val="en-US"/>
        </w:rPr>
        <w:t>, </w:t>
      </w:r>
      <w:r w:rsidR="00F65DA9" w:rsidRPr="0035425D"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Vaclav</w:t>
      </w:r>
      <w:r w:rsidR="00F65DA9" w:rsidRPr="0035425D">
        <w:rPr>
          <w:rFonts w:cs="Times New Roman"/>
          <w:szCs w:val="24"/>
          <w:shd w:val="clear" w:color="auto" w:fill="FFFFFF"/>
          <w:lang w:val="en-US"/>
        </w:rPr>
        <w:t> </w:t>
      </w:r>
      <w:r w:rsidR="00F65DA9" w:rsidRPr="0035425D"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Zizler</w:t>
      </w:r>
      <w:r w:rsidR="00F65DA9" w:rsidRPr="0035425D">
        <w:rPr>
          <w:rFonts w:cs="Times New Roman"/>
          <w:szCs w:val="24"/>
          <w:shd w:val="clear" w:color="auto" w:fill="FFFFFF"/>
          <w:lang w:val="en-US"/>
        </w:rPr>
        <w:t>. </w:t>
      </w:r>
      <w:r w:rsidR="00F65DA9" w:rsidRPr="0035425D"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Functional Analysis and Infinite-Dimensional Geometry. Springer-Verlag, N. Y., 2001.</w:t>
      </w:r>
      <w:r w:rsidRPr="0035425D">
        <w:rPr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676524" w:rsidRPr="0035425D" w:rsidRDefault="00676524" w:rsidP="00676524">
      <w:pPr>
        <w:suppressAutoHyphens/>
        <w:rPr>
          <w:rFonts w:cs="Times New Roman"/>
          <w:szCs w:val="24"/>
          <w:shd w:val="clear" w:color="auto" w:fill="FFFFFF"/>
          <w:lang w:val="en-US"/>
        </w:rPr>
      </w:pPr>
      <w:r w:rsidRPr="0035425D">
        <w:rPr>
          <w:rFonts w:cs="Times New Roman"/>
          <w:szCs w:val="24"/>
        </w:rPr>
        <w:t xml:space="preserve">3.  </w:t>
      </w:r>
      <w:proofErr w:type="spellStart"/>
      <w:r w:rsidR="00B31646" w:rsidRPr="0035425D">
        <w:rPr>
          <w:rFonts w:cs="Times New Roman"/>
          <w:szCs w:val="24"/>
        </w:rPr>
        <w:t>Пелчинский</w:t>
      </w:r>
      <w:proofErr w:type="spellEnd"/>
      <w:r w:rsidR="00B31646" w:rsidRPr="0035425D">
        <w:rPr>
          <w:rFonts w:cs="Times New Roman"/>
          <w:szCs w:val="24"/>
        </w:rPr>
        <w:t xml:space="preserve"> А. </w:t>
      </w:r>
      <w:r w:rsidR="00B31646" w:rsidRPr="0035425D">
        <w:rPr>
          <w:rFonts w:cs="Times New Roman"/>
          <w:szCs w:val="24"/>
          <w:shd w:val="clear" w:color="auto" w:fill="FFFFFF"/>
        </w:rPr>
        <w:t>Линейные продолжения, линейные усреднения и их применения. Москва</w:t>
      </w:r>
      <w:r w:rsidR="00B31646" w:rsidRPr="0035425D">
        <w:rPr>
          <w:rFonts w:cs="Times New Roman"/>
          <w:szCs w:val="24"/>
          <w:shd w:val="clear" w:color="auto" w:fill="FFFFFF"/>
          <w:lang w:val="en-US"/>
        </w:rPr>
        <w:t xml:space="preserve">: </w:t>
      </w:r>
      <w:proofErr w:type="spellStart"/>
      <w:r w:rsidR="00B31646" w:rsidRPr="0035425D">
        <w:rPr>
          <w:rFonts w:cs="Times New Roman"/>
          <w:szCs w:val="24"/>
          <w:shd w:val="clear" w:color="auto" w:fill="FFFFFF"/>
        </w:rPr>
        <w:t>Изд</w:t>
      </w:r>
      <w:proofErr w:type="spellEnd"/>
      <w:r w:rsidR="00B31646" w:rsidRPr="0035425D">
        <w:rPr>
          <w:rFonts w:cs="Times New Roman"/>
          <w:szCs w:val="24"/>
          <w:shd w:val="clear" w:color="auto" w:fill="FFFFFF"/>
          <w:lang w:val="en-US"/>
        </w:rPr>
        <w:t>-</w:t>
      </w:r>
      <w:r w:rsidR="00B31646" w:rsidRPr="0035425D">
        <w:rPr>
          <w:rFonts w:cs="Times New Roman"/>
          <w:szCs w:val="24"/>
          <w:shd w:val="clear" w:color="auto" w:fill="FFFFFF"/>
        </w:rPr>
        <w:t>во</w:t>
      </w:r>
      <w:r w:rsidR="00B31646" w:rsidRPr="0035425D">
        <w:rPr>
          <w:rFonts w:cs="Times New Roman"/>
          <w:szCs w:val="24"/>
          <w:shd w:val="clear" w:color="auto" w:fill="FFFFFF"/>
          <w:lang w:val="en-US"/>
        </w:rPr>
        <w:t xml:space="preserve"> «</w:t>
      </w:r>
      <w:r w:rsidR="00B31646" w:rsidRPr="0035425D">
        <w:rPr>
          <w:rFonts w:cs="Times New Roman"/>
          <w:szCs w:val="24"/>
          <w:shd w:val="clear" w:color="auto" w:fill="FFFFFF"/>
        </w:rPr>
        <w:t>Мир</w:t>
      </w:r>
      <w:r w:rsidR="00B31646" w:rsidRPr="0035425D">
        <w:rPr>
          <w:rFonts w:cs="Times New Roman"/>
          <w:szCs w:val="24"/>
          <w:shd w:val="clear" w:color="auto" w:fill="FFFFFF"/>
          <w:lang w:val="en-US"/>
        </w:rPr>
        <w:t xml:space="preserve">», 1970. 144 </w:t>
      </w:r>
      <w:r w:rsidR="00B31646" w:rsidRPr="0035425D">
        <w:rPr>
          <w:rFonts w:cs="Times New Roman"/>
          <w:szCs w:val="24"/>
          <w:shd w:val="clear" w:color="auto" w:fill="FFFFFF"/>
        </w:rPr>
        <w:t>с</w:t>
      </w:r>
      <w:r w:rsidR="00B31646" w:rsidRPr="0035425D">
        <w:rPr>
          <w:rFonts w:cs="Times New Roman"/>
          <w:szCs w:val="24"/>
          <w:shd w:val="clear" w:color="auto" w:fill="FFFFFF"/>
          <w:lang w:val="en-US"/>
        </w:rPr>
        <w:t>.</w:t>
      </w:r>
    </w:p>
    <w:p w:rsidR="00676524" w:rsidRPr="00B96785" w:rsidRDefault="00676524" w:rsidP="00676524">
      <w:pPr>
        <w:suppressAutoHyphens/>
        <w:rPr>
          <w:rFonts w:cs="Times New Roman"/>
          <w:szCs w:val="24"/>
          <w:lang w:val="en-US"/>
        </w:rPr>
      </w:pPr>
      <w:r w:rsidRPr="00B96785">
        <w:rPr>
          <w:rFonts w:cs="Times New Roman"/>
          <w:szCs w:val="24"/>
          <w:lang w:val="en-US"/>
        </w:rPr>
        <w:t xml:space="preserve">4.  </w:t>
      </w:r>
      <w:proofErr w:type="spellStart"/>
      <w:r w:rsidRPr="00B96785">
        <w:rPr>
          <w:rFonts w:cs="Times New Roman"/>
          <w:szCs w:val="24"/>
          <w:lang w:val="en-US"/>
        </w:rPr>
        <w:t>J.van</w:t>
      </w:r>
      <w:proofErr w:type="spellEnd"/>
      <w:r w:rsidRPr="00B96785">
        <w:rPr>
          <w:rFonts w:cs="Times New Roman"/>
          <w:szCs w:val="24"/>
          <w:lang w:val="en-US"/>
        </w:rPr>
        <w:t xml:space="preserve"> Mill, </w:t>
      </w:r>
      <w:r w:rsidRPr="00B96785">
        <w:rPr>
          <w:rFonts w:cs="Times New Roman"/>
          <w:lang w:val="en-US"/>
        </w:rPr>
        <w:t xml:space="preserve">Infinite-Dimensional Topology: Prerequisites and Introduction </w:t>
      </w:r>
      <w:r w:rsidRPr="00B96785">
        <w:rPr>
          <w:rFonts w:cs="Times New Roman"/>
          <w:szCs w:val="24"/>
          <w:lang w:val="en-US"/>
        </w:rPr>
        <w:t>North Holland, Elsevier, 1989</w:t>
      </w:r>
    </w:p>
    <w:p w:rsidR="00B96785" w:rsidRPr="00B96785" w:rsidRDefault="00B96785" w:rsidP="00676524">
      <w:pPr>
        <w:suppressAutoHyphens/>
        <w:rPr>
          <w:rFonts w:cs="Times New Roman"/>
          <w:szCs w:val="24"/>
          <w:lang w:val="en-US"/>
        </w:rPr>
      </w:pPr>
      <w:r w:rsidRPr="00B96785">
        <w:rPr>
          <w:rFonts w:cs="Times New Roman"/>
          <w:szCs w:val="24"/>
          <w:lang w:val="en-US"/>
        </w:rPr>
        <w:t xml:space="preserve">5. </w:t>
      </w:r>
      <w:r w:rsidRPr="00B96785">
        <w:rPr>
          <w:rFonts w:eastAsia="SFRM1200" w:cs="Times New Roman"/>
          <w:szCs w:val="24"/>
          <w:lang w:val="en-US"/>
        </w:rPr>
        <w:t xml:space="preserve">F. </w:t>
      </w:r>
      <w:proofErr w:type="spellStart"/>
      <w:r w:rsidRPr="00B96785">
        <w:rPr>
          <w:rFonts w:eastAsia="SFRM1200" w:cs="Times New Roman"/>
          <w:szCs w:val="24"/>
          <w:lang w:val="en-US"/>
        </w:rPr>
        <w:t>Albiac</w:t>
      </w:r>
      <w:proofErr w:type="spellEnd"/>
      <w:r w:rsidRPr="00B96785">
        <w:rPr>
          <w:rFonts w:eastAsia="SFRM1200" w:cs="Times New Roman"/>
          <w:szCs w:val="24"/>
          <w:lang w:val="en-US"/>
        </w:rPr>
        <w:t xml:space="preserve">, N. </w:t>
      </w:r>
      <w:proofErr w:type="spellStart"/>
      <w:r w:rsidRPr="00B96785">
        <w:rPr>
          <w:rFonts w:eastAsia="SFRM1200" w:cs="Times New Roman"/>
          <w:szCs w:val="24"/>
          <w:lang w:val="en-US"/>
        </w:rPr>
        <w:t>Kalton</w:t>
      </w:r>
      <w:proofErr w:type="spellEnd"/>
      <w:r w:rsidRPr="00B96785">
        <w:rPr>
          <w:rFonts w:eastAsia="SFRM1200" w:cs="Times New Roman"/>
          <w:szCs w:val="24"/>
          <w:lang w:val="en-US"/>
        </w:rPr>
        <w:t xml:space="preserve">, “Topics in </w:t>
      </w:r>
      <w:proofErr w:type="spellStart"/>
      <w:r w:rsidRPr="00B96785">
        <w:rPr>
          <w:rFonts w:eastAsia="SFRM1200" w:cs="Times New Roman"/>
          <w:szCs w:val="24"/>
          <w:lang w:val="en-US"/>
        </w:rPr>
        <w:t>Banach</w:t>
      </w:r>
      <w:proofErr w:type="spellEnd"/>
      <w:r w:rsidRPr="00B96785">
        <w:rPr>
          <w:rFonts w:eastAsia="SFRM1200" w:cs="Times New Roman"/>
          <w:szCs w:val="24"/>
          <w:lang w:val="en-US"/>
        </w:rPr>
        <w:t xml:space="preserve"> Space Theory”, Springer, 2006.</w:t>
      </w:r>
    </w:p>
    <w:p w:rsidR="00676524" w:rsidRPr="00B96785" w:rsidRDefault="00676524" w:rsidP="00676524">
      <w:pPr>
        <w:suppressAutoHyphens/>
        <w:rPr>
          <w:sz w:val="48"/>
          <w:lang w:val="en-US"/>
        </w:rPr>
      </w:pPr>
    </w:p>
    <w:p w:rsidR="00EB3CCC" w:rsidRPr="0035425D" w:rsidRDefault="00EB3CCC" w:rsidP="00EB3CCC">
      <w:pPr>
        <w:spacing w:line="360" w:lineRule="auto"/>
        <w:ind w:left="1069"/>
        <w:jc w:val="center"/>
      </w:pPr>
      <w:r w:rsidRPr="0035425D">
        <w:t>8.4. Справочники, словари, энциклопедии</w:t>
      </w:r>
    </w:p>
    <w:p w:rsidR="00EB3CCC" w:rsidRPr="0035425D" w:rsidRDefault="00EB3CCC" w:rsidP="00EB3CCC">
      <w:pPr>
        <w:spacing w:line="360" w:lineRule="auto"/>
        <w:ind w:left="426"/>
      </w:pPr>
      <w:r w:rsidRPr="0035425D">
        <w:t xml:space="preserve">При освоении курса могут быть полезны материалы по темам, размещённые в </w:t>
      </w:r>
      <w:proofErr w:type="spellStart"/>
      <w:r w:rsidRPr="0035425D">
        <w:t>оналайн</w:t>
      </w:r>
      <w:proofErr w:type="spellEnd"/>
      <w:r w:rsidRPr="0035425D">
        <w:t xml:space="preserve">-энциклопедии </w:t>
      </w:r>
      <w:hyperlink r:id="rId14" w:history="1">
        <w:r w:rsidRPr="0035425D">
          <w:rPr>
            <w:rStyle w:val="a4"/>
            <w:color w:val="auto"/>
            <w:lang w:val="en-US"/>
          </w:rPr>
          <w:t>http</w:t>
        </w:r>
        <w:r w:rsidRPr="0035425D">
          <w:rPr>
            <w:rStyle w:val="a4"/>
            <w:color w:val="auto"/>
          </w:rPr>
          <w:t>://</w:t>
        </w:r>
        <w:r w:rsidRPr="0035425D">
          <w:rPr>
            <w:rStyle w:val="a4"/>
            <w:color w:val="auto"/>
            <w:lang w:val="en-US"/>
          </w:rPr>
          <w:t>www</w:t>
        </w:r>
        <w:r w:rsidRPr="0035425D">
          <w:rPr>
            <w:rStyle w:val="a4"/>
            <w:color w:val="auto"/>
          </w:rPr>
          <w:t>.</w:t>
        </w:r>
        <w:proofErr w:type="spellStart"/>
        <w:r w:rsidRPr="0035425D">
          <w:rPr>
            <w:rStyle w:val="a4"/>
            <w:color w:val="auto"/>
            <w:lang w:val="en-US"/>
          </w:rPr>
          <w:t>wikipedia</w:t>
        </w:r>
        <w:proofErr w:type="spellEnd"/>
        <w:r w:rsidRPr="0035425D">
          <w:rPr>
            <w:rStyle w:val="a4"/>
            <w:color w:val="auto"/>
          </w:rPr>
          <w:t>.</w:t>
        </w:r>
        <w:r w:rsidRPr="0035425D">
          <w:rPr>
            <w:rStyle w:val="a4"/>
            <w:color w:val="auto"/>
            <w:lang w:val="en-US"/>
          </w:rPr>
          <w:t>org</w:t>
        </w:r>
      </w:hyperlink>
      <w:r w:rsidRPr="0035425D">
        <w:t xml:space="preserve"> </w:t>
      </w:r>
    </w:p>
    <w:p w:rsidR="00EB3CCC" w:rsidRPr="0035425D" w:rsidRDefault="00EB3CCC" w:rsidP="00EB3CCC">
      <w:pPr>
        <w:spacing w:line="360" w:lineRule="auto"/>
        <w:ind w:left="1069"/>
      </w:pPr>
    </w:p>
    <w:p w:rsidR="00EB3CCC" w:rsidRPr="0035425D" w:rsidRDefault="00EB3CCC" w:rsidP="00EB3CCC">
      <w:pPr>
        <w:spacing w:line="360" w:lineRule="auto"/>
        <w:ind w:left="1069"/>
        <w:jc w:val="center"/>
      </w:pPr>
      <w:r w:rsidRPr="0035425D">
        <w:t>8.5. Дистанционная поддержка дисциплины</w:t>
      </w:r>
    </w:p>
    <w:p w:rsidR="00EB3CCC" w:rsidRPr="0035425D" w:rsidRDefault="00EB3CCC" w:rsidP="00EB3CCC">
      <w:pPr>
        <w:spacing w:line="360" w:lineRule="auto"/>
        <w:ind w:left="426"/>
      </w:pPr>
      <w:r w:rsidRPr="0035425D">
        <w:t>Предусмотрена возможность дистанционных консультаций по электронной почте.</w:t>
      </w:r>
    </w:p>
    <w:p w:rsidR="00EB3CCC" w:rsidRPr="0035425D" w:rsidRDefault="00EB3CCC" w:rsidP="00EB3CCC">
      <w:pPr>
        <w:pStyle w:val="1"/>
      </w:pPr>
      <w:r w:rsidRPr="0035425D">
        <w:t>Материально-техническое обеспечение дисциплины</w:t>
      </w:r>
    </w:p>
    <w:p w:rsidR="00EB3CCC" w:rsidRPr="0035425D" w:rsidRDefault="00EB3CCC" w:rsidP="00EB3CCC">
      <w:pPr>
        <w:ind w:left="426"/>
        <w:rPr>
          <w:szCs w:val="24"/>
        </w:rPr>
      </w:pPr>
      <w:r w:rsidRPr="0035425D">
        <w:rPr>
          <w:szCs w:val="24"/>
        </w:rPr>
        <w:t xml:space="preserve">Для проведения лекций необходимы доска и мел, реже - компьютер и проектор. Иного оборудования не требуется. </w:t>
      </w:r>
    </w:p>
    <w:p w:rsidR="00EB3CCC" w:rsidRPr="0035425D" w:rsidRDefault="00EB3CCC" w:rsidP="00EB3CCC">
      <w:pPr>
        <w:ind w:left="1069"/>
        <w:rPr>
          <w:b/>
          <w:sz w:val="28"/>
          <w:szCs w:val="28"/>
        </w:rPr>
      </w:pPr>
    </w:p>
    <w:p w:rsidR="00EB3CCC" w:rsidRPr="0035425D" w:rsidRDefault="00EB3CCC" w:rsidP="00EB3CCC">
      <w:pPr>
        <w:rPr>
          <w:b/>
          <w:sz w:val="28"/>
          <w:szCs w:val="28"/>
        </w:rPr>
      </w:pPr>
    </w:p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EB3CCC"/>
    <w:p w:rsidR="00EB3CCC" w:rsidRPr="0035425D" w:rsidRDefault="00EB3CCC" w:rsidP="00494683"/>
    <w:sectPr w:rsidR="00EB3CCC" w:rsidRPr="003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FRM12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decimal"/>
      <w:pStyle w:val="2"/>
      <w:lvlText w:val="%1.%2"/>
      <w:lvlJc w:val="left"/>
      <w:pPr>
        <w:tabs>
          <w:tab w:val="num" w:pos="3685"/>
        </w:tabs>
        <w:ind w:left="4261" w:hanging="576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bidi="x-no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71D0E6C"/>
    <w:multiLevelType w:val="hybridMultilevel"/>
    <w:tmpl w:val="E956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6AE2"/>
    <w:multiLevelType w:val="hybridMultilevel"/>
    <w:tmpl w:val="90FA5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36F1"/>
    <w:multiLevelType w:val="singleLevel"/>
    <w:tmpl w:val="6CDA3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85D4AE6"/>
    <w:multiLevelType w:val="hybridMultilevel"/>
    <w:tmpl w:val="46A83160"/>
    <w:lvl w:ilvl="0" w:tplc="6CDA3E0C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6051B56"/>
    <w:multiLevelType w:val="hybridMultilevel"/>
    <w:tmpl w:val="B97EA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5A"/>
    <w:rsid w:val="000561C6"/>
    <w:rsid w:val="0005712F"/>
    <w:rsid w:val="0007195E"/>
    <w:rsid w:val="000A38D9"/>
    <w:rsid w:val="000D30D3"/>
    <w:rsid w:val="001E7D8A"/>
    <w:rsid w:val="001F473E"/>
    <w:rsid w:val="002410CC"/>
    <w:rsid w:val="002577A1"/>
    <w:rsid w:val="002D28DC"/>
    <w:rsid w:val="002D3695"/>
    <w:rsid w:val="002E01DD"/>
    <w:rsid w:val="003218DE"/>
    <w:rsid w:val="00326508"/>
    <w:rsid w:val="0035425D"/>
    <w:rsid w:val="00376B18"/>
    <w:rsid w:val="00392625"/>
    <w:rsid w:val="00396F85"/>
    <w:rsid w:val="003A0C7F"/>
    <w:rsid w:val="003A7B4B"/>
    <w:rsid w:val="003D59EF"/>
    <w:rsid w:val="003D7461"/>
    <w:rsid w:val="00465B15"/>
    <w:rsid w:val="00494683"/>
    <w:rsid w:val="004E724C"/>
    <w:rsid w:val="004F510E"/>
    <w:rsid w:val="00504B6A"/>
    <w:rsid w:val="00535E74"/>
    <w:rsid w:val="00542AE7"/>
    <w:rsid w:val="00561428"/>
    <w:rsid w:val="005701C8"/>
    <w:rsid w:val="005E3D79"/>
    <w:rsid w:val="00607FF1"/>
    <w:rsid w:val="006307BB"/>
    <w:rsid w:val="00676524"/>
    <w:rsid w:val="006962BB"/>
    <w:rsid w:val="006A467B"/>
    <w:rsid w:val="006C100D"/>
    <w:rsid w:val="0075639F"/>
    <w:rsid w:val="007574EC"/>
    <w:rsid w:val="00790287"/>
    <w:rsid w:val="00795BDB"/>
    <w:rsid w:val="00802140"/>
    <w:rsid w:val="00834F03"/>
    <w:rsid w:val="00851C4A"/>
    <w:rsid w:val="008F4A5A"/>
    <w:rsid w:val="009164AF"/>
    <w:rsid w:val="0093233F"/>
    <w:rsid w:val="009634C5"/>
    <w:rsid w:val="009909D5"/>
    <w:rsid w:val="00A31234"/>
    <w:rsid w:val="00AD15A7"/>
    <w:rsid w:val="00B31646"/>
    <w:rsid w:val="00B8489A"/>
    <w:rsid w:val="00B96785"/>
    <w:rsid w:val="00BB37C5"/>
    <w:rsid w:val="00BC1714"/>
    <w:rsid w:val="00BE2805"/>
    <w:rsid w:val="00C515D5"/>
    <w:rsid w:val="00DB4F8C"/>
    <w:rsid w:val="00DC4982"/>
    <w:rsid w:val="00EB3CCC"/>
    <w:rsid w:val="00EB73F8"/>
    <w:rsid w:val="00F65DA9"/>
    <w:rsid w:val="00F825DF"/>
    <w:rsid w:val="00FB71FC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AB95"/>
  <w15:chartTrackingRefBased/>
  <w15:docId w15:val="{F2ED5D35-0371-4830-AAD4-578C4368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0214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EB3CCC"/>
    <w:pPr>
      <w:keepNext/>
      <w:numPr>
        <w:numId w:val="1"/>
      </w:numPr>
      <w:suppressAutoHyphens/>
      <w:spacing w:before="240" w:after="120"/>
      <w:jc w:val="left"/>
      <w:outlineLvl w:val="0"/>
    </w:pPr>
    <w:rPr>
      <w:rFonts w:eastAsia="Times New Roman" w:cs="Times New Roman"/>
      <w:b/>
      <w:bCs/>
      <w:kern w:val="1"/>
      <w:sz w:val="28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B3CCC"/>
    <w:pPr>
      <w:keepNext/>
      <w:numPr>
        <w:ilvl w:val="1"/>
        <w:numId w:val="1"/>
      </w:numPr>
      <w:suppressAutoHyphens/>
      <w:spacing w:before="120" w:after="60"/>
      <w:jc w:val="left"/>
      <w:outlineLvl w:val="1"/>
    </w:pPr>
    <w:rPr>
      <w:rFonts w:eastAsia="Times New Roman" w:cs="Times New Roman"/>
      <w:b/>
      <w:bCs/>
      <w:iCs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CCC"/>
    <w:rPr>
      <w:rFonts w:ascii="Times New Roman" w:eastAsia="Times New Roman" w:hAnsi="Times New Roman" w:cs="Times New Roman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B3CCC"/>
    <w:rPr>
      <w:rFonts w:ascii="Times New Roman" w:eastAsia="Times New Roman" w:hAnsi="Times New Roman" w:cs="Times New Roman"/>
      <w:b/>
      <w:bCs/>
      <w:iCs/>
      <w:sz w:val="24"/>
      <w:szCs w:val="28"/>
      <w:lang w:eastAsia="zh-CN"/>
    </w:rPr>
  </w:style>
  <w:style w:type="character" w:styleId="a4">
    <w:name w:val="Hyperlink"/>
    <w:rsid w:val="00EB3CCC"/>
    <w:rPr>
      <w:color w:val="0000FF"/>
      <w:u w:val="single"/>
    </w:rPr>
  </w:style>
  <w:style w:type="paragraph" w:customStyle="1" w:styleId="a">
    <w:name w:val="Маркированный."/>
    <w:basedOn w:val="a0"/>
    <w:rsid w:val="00EB3CCC"/>
    <w:pPr>
      <w:numPr>
        <w:numId w:val="7"/>
      </w:numPr>
      <w:suppressAutoHyphens/>
      <w:ind w:left="1066" w:hanging="357"/>
      <w:jc w:val="left"/>
    </w:pPr>
    <w:rPr>
      <w:rFonts w:eastAsia="Calibri" w:cs="Times New Roman"/>
      <w:lang w:eastAsia="zh-CN"/>
    </w:rPr>
  </w:style>
  <w:style w:type="paragraph" w:styleId="a5">
    <w:name w:val="Plain Text"/>
    <w:basedOn w:val="a0"/>
    <w:link w:val="a6"/>
    <w:rsid w:val="00EB3CCC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EB3C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B3CCC"/>
  </w:style>
  <w:style w:type="paragraph" w:customStyle="1" w:styleId="Default">
    <w:name w:val="Default"/>
    <w:rsid w:val="00990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4E724C"/>
    <w:rPr>
      <w:color w:val="808080"/>
      <w:shd w:val="clear" w:color="auto" w:fill="E6E6E6"/>
    </w:rPr>
  </w:style>
  <w:style w:type="paragraph" w:styleId="a7">
    <w:name w:val="List Paragraph"/>
    <w:basedOn w:val="a0"/>
    <w:uiPriority w:val="34"/>
    <w:qFormat/>
    <w:rsid w:val="0032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0DA6-40FB-46A7-8EC5-8CB086A1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Acer</cp:lastModifiedBy>
  <cp:revision>18</cp:revision>
  <dcterms:created xsi:type="dcterms:W3CDTF">2017-01-19T06:28:00Z</dcterms:created>
  <dcterms:modified xsi:type="dcterms:W3CDTF">2018-01-09T07:36:00Z</dcterms:modified>
</cp:coreProperties>
</file>